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5" w:type="dxa"/>
        <w:jc w:val="center"/>
        <w:tblInd w:w="-72" w:type="dxa"/>
        <w:tblBorders>
          <w:top w:val="single" w:sz="12" w:space="0" w:color="auto"/>
          <w:left w:val="single" w:sz="12" w:space="0" w:color="auto"/>
          <w:bottom w:val="single" w:sz="12" w:space="0" w:color="auto"/>
          <w:right w:val="single" w:sz="12" w:space="0" w:color="auto"/>
          <w:insideV w:val="single" w:sz="4" w:space="0" w:color="auto"/>
        </w:tblBorders>
        <w:tblLayout w:type="fixed"/>
        <w:tblCellMar>
          <w:left w:w="70" w:type="dxa"/>
          <w:right w:w="70" w:type="dxa"/>
        </w:tblCellMar>
        <w:tblLook w:val="0000"/>
      </w:tblPr>
      <w:tblGrid>
        <w:gridCol w:w="3355"/>
        <w:gridCol w:w="898"/>
        <w:gridCol w:w="2457"/>
        <w:gridCol w:w="236"/>
        <w:gridCol w:w="3119"/>
      </w:tblGrid>
      <w:tr w:rsidR="00D43588" w:rsidRPr="00D0773A" w:rsidTr="00814ACE">
        <w:trPr>
          <w:cantSplit/>
          <w:jc w:val="center"/>
        </w:trPr>
        <w:tc>
          <w:tcPr>
            <w:tcW w:w="10065" w:type="dxa"/>
            <w:gridSpan w:val="5"/>
            <w:tcBorders>
              <w:top w:val="single" w:sz="12" w:space="0" w:color="auto"/>
              <w:bottom w:val="single" w:sz="12" w:space="0" w:color="auto"/>
            </w:tcBorders>
            <w:shd w:val="solid" w:color="BFBFBF" w:fill="FFFFFF"/>
            <w:vAlign w:val="center"/>
          </w:tcPr>
          <w:p w:rsidR="00D43588" w:rsidRPr="00D0773A" w:rsidRDefault="00D43588" w:rsidP="00814ACE">
            <w:pPr>
              <w:pStyle w:val="ITINlmentdetitredetableaularge"/>
            </w:pPr>
            <w:r w:rsidRPr="00D0773A">
              <w:t>Identification du document</w:t>
            </w:r>
          </w:p>
        </w:tc>
      </w:tr>
      <w:tr w:rsidR="00D43588" w:rsidRPr="00D0773A" w:rsidTr="00814ACE">
        <w:trPr>
          <w:cantSplit/>
          <w:trHeight w:val="440"/>
          <w:jc w:val="center"/>
        </w:trPr>
        <w:tc>
          <w:tcPr>
            <w:tcW w:w="10065" w:type="dxa"/>
            <w:gridSpan w:val="5"/>
            <w:tcBorders>
              <w:top w:val="single" w:sz="12" w:space="0" w:color="auto"/>
              <w:bottom w:val="single" w:sz="4" w:space="0" w:color="auto"/>
            </w:tcBorders>
            <w:vAlign w:val="center"/>
          </w:tcPr>
          <w:p w:rsidR="00D43588" w:rsidRPr="00D0773A" w:rsidRDefault="00D43588" w:rsidP="00BB2078">
            <w:pPr>
              <w:pStyle w:val="ITINlmentderdactionnormalcourt"/>
              <w:rPr>
                <w:sz w:val="20"/>
              </w:rPr>
            </w:pPr>
            <w:r w:rsidRPr="00D0773A">
              <w:rPr>
                <w:b/>
              </w:rPr>
              <w:t>Titre du document </w:t>
            </w:r>
            <w:r w:rsidRPr="00D0773A">
              <w:t xml:space="preserve">: </w:t>
            </w:r>
            <w:fldSimple w:instr=" DOCPROPERTY  Titre  \* MERGEFORMAT ">
              <w:r w:rsidRPr="00733A8E">
                <w:rPr>
                  <w:i/>
                  <w:color w:val="0000FF"/>
                  <w:szCs w:val="24"/>
                </w:rPr>
                <w:t xml:space="preserve">Spécifications </w:t>
              </w:r>
              <w:r w:rsidR="00BB2078">
                <w:rPr>
                  <w:i/>
                  <w:color w:val="0000FF"/>
                  <w:szCs w:val="24"/>
                </w:rPr>
                <w:t>techniques</w:t>
              </w:r>
            </w:fldSimple>
            <w:r w:rsidR="00031BBA">
              <w:t xml:space="preserve"> </w:t>
            </w:r>
            <w:r w:rsidRPr="006A2B1C">
              <w:rPr>
                <w:szCs w:val="24"/>
              </w:rPr>
              <w:t>du projet</w:t>
            </w:r>
            <w:r w:rsidR="00031BBA">
              <w:rPr>
                <w:szCs w:val="24"/>
              </w:rPr>
              <w:t xml:space="preserve"> </w:t>
            </w:r>
            <w:r w:rsidR="00242F77">
              <w:t>BWIT</w:t>
            </w:r>
          </w:p>
        </w:tc>
      </w:tr>
      <w:tr w:rsidR="00D43588" w:rsidRPr="00D0773A" w:rsidTr="00814ACE">
        <w:trPr>
          <w:trHeight w:val="440"/>
          <w:jc w:val="center"/>
        </w:trPr>
        <w:tc>
          <w:tcPr>
            <w:tcW w:w="4253" w:type="dxa"/>
            <w:gridSpan w:val="2"/>
            <w:tcBorders>
              <w:top w:val="single" w:sz="4" w:space="0" w:color="auto"/>
              <w:bottom w:val="single" w:sz="4" w:space="0" w:color="auto"/>
            </w:tcBorders>
            <w:vAlign w:val="center"/>
          </w:tcPr>
          <w:p w:rsidR="00D43588" w:rsidRPr="00D0773A" w:rsidRDefault="00D43588" w:rsidP="00814ACE">
            <w:pPr>
              <w:pStyle w:val="ITINlmentderdactionnormalcourt"/>
            </w:pPr>
            <w:r w:rsidRPr="00D0773A">
              <w:rPr>
                <w:b/>
              </w:rPr>
              <w:t>Référence</w:t>
            </w:r>
            <w:r w:rsidRPr="00D0773A">
              <w:t> :</w:t>
            </w:r>
            <w:fldSimple w:instr=" DOCPROPERTY  référence  \* MERGEFORMAT ">
              <w:r w:rsidRPr="00733A8E">
                <w:rPr>
                  <w:color w:val="0000FF"/>
                  <w:szCs w:val="24"/>
                </w:rPr>
                <w:t xml:space="preserve"> XXX</w:t>
              </w:r>
            </w:fldSimple>
          </w:p>
        </w:tc>
        <w:tc>
          <w:tcPr>
            <w:tcW w:w="2693" w:type="dxa"/>
            <w:gridSpan w:val="2"/>
            <w:tcBorders>
              <w:top w:val="single" w:sz="4" w:space="0" w:color="auto"/>
              <w:bottom w:val="single" w:sz="4" w:space="0" w:color="auto"/>
            </w:tcBorders>
            <w:vAlign w:val="center"/>
          </w:tcPr>
          <w:p w:rsidR="00D43588" w:rsidRPr="00D0773A" w:rsidRDefault="00D43588" w:rsidP="00B21602">
            <w:pPr>
              <w:pStyle w:val="ITINlmentderdactionnormalcourt"/>
            </w:pPr>
            <w:r w:rsidRPr="00D0773A">
              <w:rPr>
                <w:b/>
              </w:rPr>
              <w:t>Version</w:t>
            </w:r>
            <w:r w:rsidRPr="00D0773A">
              <w:t> :</w:t>
            </w:r>
            <w:fldSimple w:instr=" DOCPROPERTY &quot;Version&quot;  \* MERGEFORMAT ">
              <w:r w:rsidRPr="00733A8E">
                <w:rPr>
                  <w:color w:val="0000FF"/>
                  <w:szCs w:val="24"/>
                </w:rPr>
                <w:t>v1.</w:t>
              </w:r>
            </w:fldSimple>
            <w:r w:rsidR="00B21602">
              <w:rPr>
                <w:color w:val="0000FF"/>
                <w:szCs w:val="24"/>
              </w:rPr>
              <w:t>5</w:t>
            </w:r>
          </w:p>
        </w:tc>
        <w:tc>
          <w:tcPr>
            <w:tcW w:w="3119" w:type="dxa"/>
            <w:tcBorders>
              <w:top w:val="single" w:sz="4" w:space="0" w:color="auto"/>
              <w:bottom w:val="single" w:sz="4" w:space="0" w:color="auto"/>
            </w:tcBorders>
            <w:vAlign w:val="center"/>
          </w:tcPr>
          <w:p w:rsidR="00D43588" w:rsidRPr="00D0773A" w:rsidRDefault="00D43588" w:rsidP="00B21602">
            <w:pPr>
              <w:pStyle w:val="ITINlmentderdactionnormalcourt"/>
            </w:pPr>
            <w:r w:rsidRPr="00D0773A">
              <w:rPr>
                <w:b/>
              </w:rPr>
              <w:t>Date</w:t>
            </w:r>
            <w:r w:rsidRPr="00D0773A">
              <w:t> </w:t>
            </w:r>
            <w:proofErr w:type="gramStart"/>
            <w:r w:rsidRPr="00D0773A">
              <w:t>:</w:t>
            </w:r>
            <w:proofErr w:type="gramEnd"/>
            <w:r w:rsidR="005D2B3F" w:rsidRPr="005D2B3F">
              <w:fldChar w:fldCharType="begin"/>
            </w:r>
            <w:r w:rsidR="003759F5">
              <w:instrText xml:space="preserve"> DOCPROPERTY "DateVersion"  \* MERGEFORMAT </w:instrText>
            </w:r>
            <w:r w:rsidR="005D2B3F" w:rsidRPr="005D2B3F">
              <w:fldChar w:fldCharType="separate"/>
            </w:r>
            <w:r w:rsidR="00B21602">
              <w:rPr>
                <w:color w:val="0000FF"/>
                <w:szCs w:val="24"/>
              </w:rPr>
              <w:t>04/06</w:t>
            </w:r>
            <w:r w:rsidR="00242F77">
              <w:rPr>
                <w:color w:val="0000FF"/>
                <w:szCs w:val="24"/>
              </w:rPr>
              <w:t>/2013</w:t>
            </w:r>
            <w:r w:rsidR="005D2B3F">
              <w:rPr>
                <w:color w:val="0000FF"/>
                <w:szCs w:val="24"/>
              </w:rPr>
              <w:fldChar w:fldCharType="end"/>
            </w:r>
          </w:p>
        </w:tc>
      </w:tr>
      <w:tr w:rsidR="00D43588" w:rsidRPr="00D0773A" w:rsidTr="00814ACE">
        <w:trPr>
          <w:cantSplit/>
          <w:trHeight w:val="440"/>
          <w:jc w:val="center"/>
        </w:trPr>
        <w:tc>
          <w:tcPr>
            <w:tcW w:w="10065" w:type="dxa"/>
            <w:gridSpan w:val="5"/>
            <w:tcBorders>
              <w:top w:val="single" w:sz="4" w:space="0" w:color="auto"/>
              <w:bottom w:val="single" w:sz="12" w:space="0" w:color="auto"/>
            </w:tcBorders>
            <w:vAlign w:val="center"/>
          </w:tcPr>
          <w:p w:rsidR="006E204B" w:rsidRPr="00D0773A" w:rsidRDefault="00D43588" w:rsidP="000A4688">
            <w:pPr>
              <w:pStyle w:val="ITINlmentderdactionnormalcourt"/>
            </w:pPr>
            <w:r w:rsidRPr="00D0773A">
              <w:rPr>
                <w:b/>
              </w:rPr>
              <w:t>Nom du fichier</w:t>
            </w:r>
            <w:r w:rsidRPr="00D0773A">
              <w:t> :</w:t>
            </w:r>
            <w:r w:rsidR="000A4688">
              <w:rPr>
                <w:noProof/>
                <w:color w:val="0000FF"/>
                <w:szCs w:val="24"/>
              </w:rPr>
              <w:t>SpecificationsTechniques</w:t>
            </w:r>
          </w:p>
        </w:tc>
      </w:tr>
      <w:tr w:rsidR="00D43588" w:rsidRPr="00D0773A" w:rsidTr="00814ACE">
        <w:tblPrEx>
          <w:tblBorders>
            <w:top w:val="single" w:sz="4" w:space="0" w:color="auto"/>
            <w:left w:val="single" w:sz="4" w:space="0" w:color="auto"/>
            <w:bottom w:val="single" w:sz="4" w:space="0" w:color="auto"/>
            <w:right w:val="single" w:sz="4" w:space="0" w:color="auto"/>
            <w:insideH w:val="single" w:sz="4" w:space="0" w:color="auto"/>
          </w:tblBorders>
        </w:tblPrEx>
        <w:trPr>
          <w:cantSplit/>
          <w:jc w:val="center"/>
        </w:trPr>
        <w:tc>
          <w:tcPr>
            <w:tcW w:w="10065" w:type="dxa"/>
            <w:gridSpan w:val="5"/>
            <w:tcBorders>
              <w:top w:val="single" w:sz="12" w:space="0" w:color="auto"/>
              <w:left w:val="single" w:sz="12" w:space="0" w:color="auto"/>
              <w:bottom w:val="single" w:sz="12" w:space="0" w:color="auto"/>
              <w:right w:val="single" w:sz="12" w:space="0" w:color="auto"/>
            </w:tcBorders>
            <w:shd w:val="solid" w:color="BFBFBF" w:fill="FFFFFF"/>
            <w:vAlign w:val="center"/>
          </w:tcPr>
          <w:p w:rsidR="00D43588" w:rsidRPr="00D0773A" w:rsidRDefault="00D43588" w:rsidP="00814ACE">
            <w:pPr>
              <w:pStyle w:val="ITINlmentdetitredetableaularge"/>
            </w:pPr>
            <w:r w:rsidRPr="00D0773A">
              <w:t>Identification de la société cliente</w:t>
            </w:r>
          </w:p>
        </w:tc>
      </w:tr>
      <w:tr w:rsidR="00D43588" w:rsidRPr="00D0773A" w:rsidTr="00814ACE">
        <w:tblPrEx>
          <w:tblBorders>
            <w:top w:val="single" w:sz="4" w:space="0" w:color="auto"/>
            <w:left w:val="single" w:sz="4" w:space="0" w:color="auto"/>
            <w:bottom w:val="single" w:sz="4" w:space="0" w:color="auto"/>
            <w:right w:val="single" w:sz="4" w:space="0" w:color="auto"/>
            <w:insideH w:val="single" w:sz="4" w:space="0" w:color="auto"/>
          </w:tblBorders>
        </w:tblPrEx>
        <w:trPr>
          <w:trHeight w:val="1352"/>
          <w:jc w:val="center"/>
        </w:trPr>
        <w:tc>
          <w:tcPr>
            <w:tcW w:w="3355" w:type="dxa"/>
            <w:tcBorders>
              <w:top w:val="single" w:sz="12" w:space="0" w:color="auto"/>
              <w:left w:val="single" w:sz="12" w:space="0" w:color="auto"/>
              <w:bottom w:val="single" w:sz="4" w:space="0" w:color="auto"/>
            </w:tcBorders>
            <w:vAlign w:val="center"/>
          </w:tcPr>
          <w:p w:rsidR="00D43588" w:rsidRPr="00D0773A" w:rsidRDefault="00D43588" w:rsidP="00814ACE">
            <w:pPr>
              <w:pStyle w:val="ITINtextecach"/>
              <w:jc w:val="center"/>
            </w:pPr>
            <w:r w:rsidRPr="00D0773A">
              <w:t>Ajouter ici le logo du client</w:t>
            </w:r>
          </w:p>
        </w:tc>
        <w:tc>
          <w:tcPr>
            <w:tcW w:w="3355" w:type="dxa"/>
            <w:gridSpan w:val="2"/>
            <w:tcBorders>
              <w:top w:val="single" w:sz="12" w:space="0" w:color="auto"/>
              <w:bottom w:val="single" w:sz="4" w:space="0" w:color="auto"/>
            </w:tcBorders>
          </w:tcPr>
          <w:p w:rsidR="00D43588" w:rsidRPr="00D0773A" w:rsidRDefault="00D43588" w:rsidP="00814ACE">
            <w:pPr>
              <w:pStyle w:val="ITINlmentderdactionnormalcourt"/>
            </w:pPr>
            <w:r w:rsidRPr="00D0773A">
              <w:t>Nom :</w:t>
            </w:r>
            <w:r w:rsidR="00242F77">
              <w:t xml:space="preserve"> BWIT</w:t>
            </w:r>
          </w:p>
          <w:p w:rsidR="00D43588" w:rsidRPr="00D0773A" w:rsidRDefault="00D43588" w:rsidP="00814ACE">
            <w:pPr>
              <w:pStyle w:val="ITINtextecach"/>
            </w:pPr>
            <w:r w:rsidRPr="00D0773A">
              <w:t>Nom de la société</w:t>
            </w:r>
          </w:p>
          <w:p w:rsidR="00D43588" w:rsidRPr="00D0773A" w:rsidRDefault="00D43588" w:rsidP="00814ACE">
            <w:pPr>
              <w:pStyle w:val="ITINlmentderdactionnormalcourt"/>
            </w:pPr>
          </w:p>
          <w:p w:rsidR="00D43588" w:rsidRPr="00D0773A" w:rsidRDefault="00506F81" w:rsidP="00814ACE">
            <w:pPr>
              <w:pStyle w:val="ITINlmentderdactionnormalcourt"/>
            </w:pPr>
            <w:r>
              <w:t>Téléphone : 0</w:t>
            </w:r>
            <w:r w:rsidRPr="00506F81">
              <w:t>972 119607</w:t>
            </w:r>
          </w:p>
          <w:p w:rsidR="00D43588" w:rsidRPr="00D0773A" w:rsidRDefault="00D43588" w:rsidP="00814ACE">
            <w:pPr>
              <w:pStyle w:val="ITINtextecach"/>
            </w:pPr>
            <w:r w:rsidRPr="00D0773A">
              <w:t>Téléphone du standart</w:t>
            </w:r>
          </w:p>
        </w:tc>
        <w:tc>
          <w:tcPr>
            <w:tcW w:w="3355" w:type="dxa"/>
            <w:gridSpan w:val="2"/>
            <w:tcBorders>
              <w:top w:val="single" w:sz="12" w:space="0" w:color="auto"/>
              <w:bottom w:val="single" w:sz="4" w:space="0" w:color="auto"/>
              <w:right w:val="single" w:sz="12" w:space="0" w:color="auto"/>
            </w:tcBorders>
          </w:tcPr>
          <w:p w:rsidR="00242F77" w:rsidRPr="002B1DAD" w:rsidRDefault="00D43588" w:rsidP="00242F77">
            <w:pPr>
              <w:pStyle w:val="NormalWeb"/>
              <w:shd w:val="clear" w:color="auto" w:fill="FFFFFF"/>
              <w:spacing w:before="0" w:beforeAutospacing="0" w:after="0" w:afterAutospacing="0"/>
              <w:rPr>
                <w:rFonts w:asciiTheme="minorHAnsi" w:eastAsiaTheme="minorHAnsi" w:hAnsiTheme="minorHAnsi" w:cstheme="minorBidi"/>
                <w:szCs w:val="22"/>
                <w:lang w:eastAsia="en-US"/>
              </w:rPr>
            </w:pPr>
            <w:r w:rsidRPr="002B1DAD">
              <w:rPr>
                <w:rFonts w:asciiTheme="minorHAnsi" w:eastAsiaTheme="minorHAnsi" w:hAnsiTheme="minorHAnsi" w:cstheme="minorBidi"/>
                <w:szCs w:val="22"/>
                <w:lang w:eastAsia="en-US"/>
              </w:rPr>
              <w:t>Adresse :</w:t>
            </w:r>
            <w:r w:rsidR="00242F77" w:rsidRPr="002B1DAD">
              <w:rPr>
                <w:rFonts w:asciiTheme="minorHAnsi" w:eastAsiaTheme="minorHAnsi" w:hAnsiTheme="minorHAnsi" w:cstheme="minorBidi"/>
                <w:szCs w:val="22"/>
                <w:lang w:eastAsia="en-US"/>
              </w:rPr>
              <w:t xml:space="preserve"> 6 Cour des Perdrix</w:t>
            </w:r>
          </w:p>
          <w:p w:rsidR="00242F77" w:rsidRDefault="00242F77" w:rsidP="00242F77">
            <w:pPr>
              <w:pStyle w:val="NormalWeb"/>
              <w:shd w:val="clear" w:color="auto" w:fill="FFFFFF"/>
              <w:spacing w:before="0" w:beforeAutospacing="0" w:after="0" w:afterAutospacing="0"/>
              <w:rPr>
                <w:rFonts w:ascii="Lucida Sans" w:hAnsi="Lucida Sans"/>
                <w:color w:val="000000"/>
                <w:sz w:val="17"/>
                <w:szCs w:val="17"/>
              </w:rPr>
            </w:pPr>
            <w:r w:rsidRPr="002B1DAD">
              <w:rPr>
                <w:rFonts w:asciiTheme="minorHAnsi" w:eastAsiaTheme="minorHAnsi" w:hAnsiTheme="minorHAnsi" w:cstheme="minorBidi"/>
                <w:szCs w:val="22"/>
                <w:lang w:eastAsia="en-US"/>
              </w:rPr>
              <w:t>77600 Bussy-Saint-Georges</w:t>
            </w:r>
          </w:p>
          <w:p w:rsidR="00D43588" w:rsidRPr="00D0773A" w:rsidRDefault="00D43588" w:rsidP="00814ACE">
            <w:pPr>
              <w:pStyle w:val="ITINlmentderdactionnormalcourt"/>
            </w:pPr>
          </w:p>
          <w:p w:rsidR="00D43588" w:rsidRPr="00D0773A" w:rsidRDefault="00D43588" w:rsidP="00814ACE">
            <w:pPr>
              <w:pStyle w:val="ITINtextecach"/>
            </w:pPr>
            <w:r w:rsidRPr="00D0773A">
              <w:t>Adresse de la société</w:t>
            </w:r>
          </w:p>
          <w:p w:rsidR="00D43588" w:rsidRPr="00D0773A" w:rsidRDefault="00D43588" w:rsidP="00814ACE">
            <w:pPr>
              <w:pStyle w:val="ITINlmentderdactionnormalcourt"/>
            </w:pPr>
          </w:p>
          <w:p w:rsidR="00D43588" w:rsidRPr="00D0773A" w:rsidRDefault="00D43588" w:rsidP="00814ACE">
            <w:pPr>
              <w:pStyle w:val="ITINlmentderdactionnormalcourt"/>
            </w:pPr>
          </w:p>
          <w:p w:rsidR="00D43588" w:rsidRPr="00D0773A" w:rsidRDefault="00D43588" w:rsidP="00814ACE">
            <w:pPr>
              <w:pStyle w:val="ITINlmentderdactionnormalcourt"/>
            </w:pPr>
          </w:p>
        </w:tc>
      </w:tr>
      <w:tr w:rsidR="00D43588" w:rsidRPr="00D0773A" w:rsidTr="00814ACE">
        <w:tblPrEx>
          <w:tblBorders>
            <w:top w:val="single" w:sz="4" w:space="0" w:color="auto"/>
            <w:left w:val="single" w:sz="4" w:space="0" w:color="auto"/>
            <w:bottom w:val="single" w:sz="4" w:space="0" w:color="auto"/>
            <w:right w:val="single" w:sz="4" w:space="0" w:color="auto"/>
            <w:insideH w:val="single" w:sz="4" w:space="0" w:color="auto"/>
          </w:tblBorders>
        </w:tblPrEx>
        <w:trPr>
          <w:trHeight w:val="268"/>
          <w:jc w:val="center"/>
        </w:trPr>
        <w:tc>
          <w:tcPr>
            <w:tcW w:w="3355" w:type="dxa"/>
            <w:tcBorders>
              <w:top w:val="single" w:sz="4" w:space="0" w:color="auto"/>
              <w:left w:val="single" w:sz="12" w:space="0" w:color="auto"/>
              <w:bottom w:val="nil"/>
            </w:tcBorders>
            <w:vAlign w:val="center"/>
          </w:tcPr>
          <w:p w:rsidR="00D43588" w:rsidRPr="00D0773A" w:rsidRDefault="00D43588" w:rsidP="00814ACE">
            <w:pPr>
              <w:pStyle w:val="ITINtextecach"/>
              <w:jc w:val="center"/>
            </w:pPr>
            <w:r w:rsidRPr="00D0773A">
              <w:t>Identifiants du premier contact</w:t>
            </w:r>
          </w:p>
          <w:p w:rsidR="00D43588" w:rsidRPr="00D0773A" w:rsidRDefault="00D43588" w:rsidP="00814ACE">
            <w:pPr>
              <w:pStyle w:val="ITINlmentderdactionnormalcourt"/>
              <w:jc w:val="center"/>
            </w:pPr>
            <w:r w:rsidRPr="00D0773A">
              <w:t>Contact 1</w:t>
            </w:r>
            <w:r w:rsidRPr="00D0773A">
              <w:rPr>
                <w:sz w:val="20"/>
              </w:rPr>
              <w:t> :</w:t>
            </w:r>
          </w:p>
        </w:tc>
        <w:tc>
          <w:tcPr>
            <w:tcW w:w="3355" w:type="dxa"/>
            <w:gridSpan w:val="2"/>
            <w:tcBorders>
              <w:top w:val="single" w:sz="4" w:space="0" w:color="auto"/>
              <w:bottom w:val="nil"/>
            </w:tcBorders>
            <w:vAlign w:val="center"/>
          </w:tcPr>
          <w:p w:rsidR="00D43588" w:rsidRPr="00D0773A" w:rsidRDefault="00D43588" w:rsidP="00814ACE">
            <w:pPr>
              <w:pStyle w:val="ITINtextecach"/>
              <w:jc w:val="center"/>
            </w:pPr>
            <w:r w:rsidRPr="00D0773A">
              <w:t>Identifiants du 2ème contact</w:t>
            </w:r>
          </w:p>
          <w:p w:rsidR="00D43588" w:rsidRPr="00D0773A" w:rsidRDefault="00D43588" w:rsidP="00814ACE">
            <w:pPr>
              <w:pStyle w:val="ITINlmentderdactionnormalcourt"/>
              <w:jc w:val="center"/>
            </w:pPr>
            <w:r w:rsidRPr="00D0773A">
              <w:t>Contact 2</w:t>
            </w:r>
            <w:r w:rsidRPr="00D0773A">
              <w:rPr>
                <w:sz w:val="20"/>
              </w:rPr>
              <w:t> :</w:t>
            </w:r>
          </w:p>
        </w:tc>
        <w:tc>
          <w:tcPr>
            <w:tcW w:w="3355" w:type="dxa"/>
            <w:gridSpan w:val="2"/>
            <w:tcBorders>
              <w:top w:val="single" w:sz="4" w:space="0" w:color="auto"/>
              <w:bottom w:val="nil"/>
              <w:right w:val="single" w:sz="12" w:space="0" w:color="auto"/>
            </w:tcBorders>
            <w:vAlign w:val="center"/>
          </w:tcPr>
          <w:p w:rsidR="00D43588" w:rsidRPr="00D0773A" w:rsidRDefault="00D43588" w:rsidP="00814ACE">
            <w:pPr>
              <w:pStyle w:val="ITINtextecach"/>
              <w:jc w:val="center"/>
            </w:pPr>
            <w:r w:rsidRPr="00D0773A">
              <w:t>Identifiants du 3ème contact</w:t>
            </w:r>
          </w:p>
          <w:p w:rsidR="00D43588" w:rsidRPr="00D0773A" w:rsidRDefault="00D43588" w:rsidP="00814ACE">
            <w:pPr>
              <w:pStyle w:val="ITINlmentderdactionnormalcourt"/>
              <w:jc w:val="center"/>
            </w:pPr>
            <w:r w:rsidRPr="00D0773A">
              <w:t>Contact 3</w:t>
            </w:r>
            <w:r w:rsidRPr="00D0773A">
              <w:rPr>
                <w:sz w:val="20"/>
              </w:rPr>
              <w:t> :</w:t>
            </w:r>
          </w:p>
        </w:tc>
      </w:tr>
      <w:tr w:rsidR="00D43588" w:rsidRPr="00D0773A" w:rsidTr="00814ACE">
        <w:tblPrEx>
          <w:tblBorders>
            <w:top w:val="single" w:sz="4" w:space="0" w:color="auto"/>
            <w:left w:val="single" w:sz="4" w:space="0" w:color="auto"/>
            <w:bottom w:val="single" w:sz="4" w:space="0" w:color="auto"/>
            <w:right w:val="single" w:sz="4" w:space="0" w:color="auto"/>
            <w:insideH w:val="single" w:sz="4" w:space="0" w:color="auto"/>
          </w:tblBorders>
        </w:tblPrEx>
        <w:trPr>
          <w:trHeight w:val="320"/>
          <w:jc w:val="center"/>
        </w:trPr>
        <w:tc>
          <w:tcPr>
            <w:tcW w:w="3355" w:type="dxa"/>
            <w:tcBorders>
              <w:top w:val="nil"/>
              <w:left w:val="single" w:sz="12" w:space="0" w:color="auto"/>
              <w:bottom w:val="single" w:sz="12" w:space="0" w:color="auto"/>
            </w:tcBorders>
          </w:tcPr>
          <w:p w:rsidR="00D43588" w:rsidRPr="00D0773A" w:rsidRDefault="00D43588" w:rsidP="00814ACE">
            <w:pPr>
              <w:pStyle w:val="ITINlmentderdactionnormalcourt"/>
            </w:pPr>
            <w:r w:rsidRPr="00D0773A">
              <w:t xml:space="preserve">Nom : </w:t>
            </w:r>
            <w:r w:rsidR="00242F77">
              <w:t>HA</w:t>
            </w:r>
          </w:p>
          <w:p w:rsidR="00D43588" w:rsidRPr="00D0773A" w:rsidRDefault="00D43588" w:rsidP="00814ACE">
            <w:pPr>
              <w:pStyle w:val="ITINlmentderdactionnormalcourt"/>
            </w:pPr>
            <w:r w:rsidRPr="00D0773A">
              <w:t xml:space="preserve">Prénom : </w:t>
            </w:r>
            <w:proofErr w:type="spellStart"/>
            <w:r w:rsidR="00242F77">
              <w:t>Thanh</w:t>
            </w:r>
            <w:proofErr w:type="spellEnd"/>
            <w:r w:rsidR="00242F77">
              <w:t>-Lu</w:t>
            </w:r>
          </w:p>
          <w:p w:rsidR="00D43588" w:rsidRPr="00D0773A" w:rsidRDefault="00D43588" w:rsidP="00242F77">
            <w:pPr>
              <w:pStyle w:val="PrformatHTML"/>
              <w:shd w:val="clear" w:color="auto" w:fill="FFFFFF"/>
            </w:pPr>
            <w:r w:rsidRPr="00242F77">
              <w:rPr>
                <w:rFonts w:asciiTheme="minorHAnsi" w:eastAsiaTheme="minorHAnsi" w:hAnsiTheme="minorHAnsi" w:cstheme="minorBidi"/>
                <w:sz w:val="24"/>
                <w:szCs w:val="22"/>
                <w:lang w:eastAsia="en-US"/>
              </w:rPr>
              <w:t xml:space="preserve">Téléphone : </w:t>
            </w:r>
            <w:r w:rsidR="00242F77">
              <w:rPr>
                <w:rFonts w:asciiTheme="minorHAnsi" w:eastAsiaTheme="minorHAnsi" w:hAnsiTheme="minorHAnsi" w:cstheme="minorBidi"/>
                <w:sz w:val="24"/>
                <w:szCs w:val="22"/>
                <w:lang w:eastAsia="en-US"/>
              </w:rPr>
              <w:t>0</w:t>
            </w:r>
            <w:r w:rsidR="00242F77" w:rsidRPr="00242F77">
              <w:rPr>
                <w:rFonts w:asciiTheme="minorHAnsi" w:eastAsiaTheme="minorHAnsi" w:hAnsiTheme="minorHAnsi" w:cstheme="minorBidi"/>
                <w:sz w:val="24"/>
                <w:szCs w:val="22"/>
                <w:lang w:eastAsia="en-US"/>
              </w:rPr>
              <w:t>646 56</w:t>
            </w:r>
            <w:r w:rsidR="00242F77">
              <w:rPr>
                <w:rFonts w:asciiTheme="minorHAnsi" w:eastAsiaTheme="minorHAnsi" w:hAnsiTheme="minorHAnsi" w:cstheme="minorBidi"/>
                <w:sz w:val="24"/>
                <w:szCs w:val="22"/>
                <w:lang w:eastAsia="en-US"/>
              </w:rPr>
              <w:t xml:space="preserve"> 6</w:t>
            </w:r>
            <w:r w:rsidR="00242F77" w:rsidRPr="00242F77">
              <w:rPr>
                <w:rFonts w:asciiTheme="minorHAnsi" w:eastAsiaTheme="minorHAnsi" w:hAnsiTheme="minorHAnsi" w:cstheme="minorBidi"/>
                <w:sz w:val="24"/>
                <w:szCs w:val="22"/>
                <w:lang w:eastAsia="en-US"/>
              </w:rPr>
              <w:t>696</w:t>
            </w:r>
          </w:p>
          <w:p w:rsidR="00D43588" w:rsidRPr="00D0773A" w:rsidRDefault="00D43588" w:rsidP="00814ACE">
            <w:pPr>
              <w:pStyle w:val="ITINlmentderdactionnormalcourt"/>
              <w:rPr>
                <w:sz w:val="20"/>
              </w:rPr>
            </w:pPr>
            <w:r w:rsidRPr="00D0773A">
              <w:t xml:space="preserve">E-mail : </w:t>
            </w:r>
            <w:r w:rsidR="00242F77" w:rsidRPr="00242F77">
              <w:t>thanh-luu.ha@bwit.fr</w:t>
            </w:r>
          </w:p>
        </w:tc>
        <w:tc>
          <w:tcPr>
            <w:tcW w:w="3355" w:type="dxa"/>
            <w:gridSpan w:val="2"/>
            <w:tcBorders>
              <w:top w:val="nil"/>
              <w:bottom w:val="single" w:sz="12" w:space="0" w:color="auto"/>
            </w:tcBorders>
          </w:tcPr>
          <w:p w:rsidR="00D43588" w:rsidRPr="00D0773A" w:rsidRDefault="00D43588" w:rsidP="00814ACE">
            <w:pPr>
              <w:pStyle w:val="ITINlmentderdactionnormalcourt"/>
            </w:pPr>
            <w:r w:rsidRPr="00D0773A">
              <w:t xml:space="preserve">Nom : </w:t>
            </w:r>
            <w:r w:rsidR="00CD4D4A">
              <w:t>MARTINS</w:t>
            </w:r>
          </w:p>
          <w:p w:rsidR="00D43588" w:rsidRPr="00D0773A" w:rsidRDefault="00D43588" w:rsidP="00814ACE">
            <w:pPr>
              <w:pStyle w:val="ITINlmentderdactionnormalcourt"/>
            </w:pPr>
            <w:r w:rsidRPr="00D0773A">
              <w:t xml:space="preserve">Prénom : </w:t>
            </w:r>
            <w:r w:rsidR="00CD4D4A">
              <w:t>Philippe</w:t>
            </w:r>
          </w:p>
          <w:p w:rsidR="00D43588" w:rsidRPr="00D0773A" w:rsidRDefault="00D43588" w:rsidP="00814ACE">
            <w:pPr>
              <w:pStyle w:val="ITINlmentderdactionnormalcourt"/>
            </w:pPr>
            <w:r w:rsidRPr="00D0773A">
              <w:t xml:space="preserve">Téléphone : </w:t>
            </w:r>
            <w:r w:rsidR="00CD4D4A" w:rsidRPr="00CD4D4A">
              <w:t>0145817314</w:t>
            </w:r>
          </w:p>
          <w:p w:rsidR="00D43588" w:rsidRPr="008C5FEE" w:rsidRDefault="00D43588" w:rsidP="008C5FEE">
            <w:pPr>
              <w:shd w:val="clear" w:color="auto" w:fill="FFFFFF"/>
              <w:rPr>
                <w:rFonts w:ascii="Arial" w:eastAsia="Times New Roman" w:hAnsi="Arial" w:cs="Arial"/>
                <w:color w:val="500050"/>
                <w:sz w:val="20"/>
                <w:szCs w:val="20"/>
                <w:lang w:eastAsia="fr-FR"/>
              </w:rPr>
            </w:pPr>
            <w:r w:rsidRPr="00D0773A">
              <w:t xml:space="preserve">E-mail : </w:t>
            </w:r>
            <w:r w:rsidR="008C5FEE">
              <w:t>p</w:t>
            </w:r>
            <w:r w:rsidR="008C5FEE" w:rsidRPr="008C5FEE">
              <w:rPr>
                <w:sz w:val="24"/>
              </w:rPr>
              <w:t>hilippe.martins@telecom-paristech.fr</w:t>
            </w:r>
          </w:p>
        </w:tc>
        <w:tc>
          <w:tcPr>
            <w:tcW w:w="3355" w:type="dxa"/>
            <w:gridSpan w:val="2"/>
            <w:tcBorders>
              <w:top w:val="nil"/>
              <w:bottom w:val="single" w:sz="12" w:space="0" w:color="auto"/>
              <w:right w:val="single" w:sz="12" w:space="0" w:color="auto"/>
            </w:tcBorders>
          </w:tcPr>
          <w:p w:rsidR="00D43588" w:rsidRPr="00D0773A" w:rsidRDefault="00D43588" w:rsidP="00814ACE">
            <w:pPr>
              <w:pStyle w:val="ITINlmentderdactionnormalcourt"/>
            </w:pPr>
            <w:r w:rsidRPr="00D0773A">
              <w:t xml:space="preserve">Nom : </w:t>
            </w:r>
          </w:p>
          <w:p w:rsidR="00D43588" w:rsidRPr="00D0773A" w:rsidRDefault="00D43588" w:rsidP="00814ACE">
            <w:pPr>
              <w:pStyle w:val="ITINlmentderdactionnormalcourt"/>
            </w:pPr>
            <w:r w:rsidRPr="00D0773A">
              <w:t xml:space="preserve">Prénom : </w:t>
            </w:r>
          </w:p>
          <w:p w:rsidR="00D43588" w:rsidRPr="00D0773A" w:rsidRDefault="00D43588" w:rsidP="00814ACE">
            <w:pPr>
              <w:pStyle w:val="ITINlmentderdactionnormalcourt"/>
            </w:pPr>
            <w:r w:rsidRPr="00D0773A">
              <w:t xml:space="preserve">Téléphone : </w:t>
            </w:r>
          </w:p>
          <w:p w:rsidR="00D43588" w:rsidRPr="00D0773A" w:rsidRDefault="00D43588" w:rsidP="00814ACE">
            <w:pPr>
              <w:pStyle w:val="ITINlmentderdactionnormalcourt"/>
              <w:rPr>
                <w:sz w:val="20"/>
              </w:rPr>
            </w:pPr>
            <w:r w:rsidRPr="00D0773A">
              <w:t xml:space="preserve">E-mail : </w:t>
            </w:r>
          </w:p>
        </w:tc>
      </w:tr>
    </w:tbl>
    <w:p w:rsidR="00D43588" w:rsidRPr="00D0773A" w:rsidRDefault="00D43588" w:rsidP="00D43588">
      <w:pPr>
        <w:pStyle w:val="ITINlmentderdactionnormale"/>
      </w:pPr>
    </w:p>
    <w:tbl>
      <w:tblPr>
        <w:tblW w:w="10064"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tblPr>
      <w:tblGrid>
        <w:gridCol w:w="1546"/>
        <w:gridCol w:w="2977"/>
        <w:gridCol w:w="283"/>
        <w:gridCol w:w="1418"/>
        <w:gridCol w:w="2693"/>
        <w:gridCol w:w="1147"/>
      </w:tblGrid>
      <w:tr w:rsidR="00D43588" w:rsidRPr="00D0773A" w:rsidTr="00814ACE">
        <w:trPr>
          <w:cantSplit/>
          <w:jc w:val="center"/>
        </w:trPr>
        <w:tc>
          <w:tcPr>
            <w:tcW w:w="4523" w:type="dxa"/>
            <w:gridSpan w:val="2"/>
            <w:tcBorders>
              <w:top w:val="single" w:sz="12" w:space="0" w:color="auto"/>
              <w:left w:val="single" w:sz="12" w:space="0" w:color="auto"/>
              <w:bottom w:val="single" w:sz="12" w:space="0" w:color="auto"/>
              <w:right w:val="single" w:sz="12" w:space="0" w:color="auto"/>
            </w:tcBorders>
            <w:shd w:val="solid" w:color="BFBFBF" w:fill="auto"/>
          </w:tcPr>
          <w:p w:rsidR="00D43588" w:rsidRPr="00D0773A" w:rsidRDefault="00D43588" w:rsidP="00814ACE">
            <w:pPr>
              <w:pStyle w:val="ITINlmentdetitredetableaularge"/>
            </w:pPr>
            <w:r w:rsidRPr="00D0773A">
              <w:t>Rédaction</w:t>
            </w:r>
          </w:p>
        </w:tc>
        <w:tc>
          <w:tcPr>
            <w:tcW w:w="283" w:type="dxa"/>
            <w:tcBorders>
              <w:top w:val="nil"/>
              <w:left w:val="single" w:sz="12" w:space="0" w:color="auto"/>
              <w:bottom w:val="nil"/>
              <w:right w:val="single" w:sz="12" w:space="0" w:color="auto"/>
            </w:tcBorders>
          </w:tcPr>
          <w:p w:rsidR="00D43588" w:rsidRPr="00D0773A" w:rsidRDefault="00D43588" w:rsidP="00814ACE">
            <w:pPr>
              <w:pStyle w:val="ITINlmentdetitredetableaularge"/>
            </w:pPr>
          </w:p>
        </w:tc>
        <w:tc>
          <w:tcPr>
            <w:tcW w:w="5258" w:type="dxa"/>
            <w:gridSpan w:val="3"/>
            <w:tcBorders>
              <w:top w:val="single" w:sz="12" w:space="0" w:color="auto"/>
              <w:left w:val="single" w:sz="12" w:space="0" w:color="auto"/>
              <w:bottom w:val="single" w:sz="12" w:space="0" w:color="auto"/>
              <w:right w:val="single" w:sz="12" w:space="0" w:color="auto"/>
            </w:tcBorders>
            <w:shd w:val="solid" w:color="BFBFBF" w:fill="auto"/>
          </w:tcPr>
          <w:p w:rsidR="00D43588" w:rsidRPr="00D0773A" w:rsidRDefault="00D43588" w:rsidP="00814ACE">
            <w:pPr>
              <w:pStyle w:val="ITINlmentdetitredetableaularge"/>
            </w:pPr>
            <w:r w:rsidRPr="00D0773A">
              <w:t>Diffusion</w:t>
            </w:r>
          </w:p>
        </w:tc>
      </w:tr>
      <w:tr w:rsidR="00D43588" w:rsidRPr="00D0773A" w:rsidTr="00814ACE">
        <w:trPr>
          <w:cantSplit/>
          <w:jc w:val="center"/>
        </w:trPr>
        <w:tc>
          <w:tcPr>
            <w:tcW w:w="1546" w:type="dxa"/>
            <w:tcBorders>
              <w:top w:val="single" w:sz="12" w:space="0" w:color="auto"/>
              <w:left w:val="single" w:sz="12" w:space="0" w:color="auto"/>
              <w:bottom w:val="nil"/>
              <w:right w:val="nil"/>
            </w:tcBorders>
          </w:tcPr>
          <w:p w:rsidR="00D43588" w:rsidRPr="00D0773A" w:rsidRDefault="00D43588" w:rsidP="00814ACE">
            <w:pPr>
              <w:pStyle w:val="ITINlmentderdactionnormalcourt"/>
            </w:pPr>
            <w:r w:rsidRPr="00D0773A">
              <w:t>Rédigé par :</w:t>
            </w:r>
          </w:p>
        </w:tc>
        <w:tc>
          <w:tcPr>
            <w:tcW w:w="2977" w:type="dxa"/>
            <w:tcBorders>
              <w:top w:val="single" w:sz="12" w:space="0" w:color="auto"/>
              <w:bottom w:val="nil"/>
              <w:right w:val="single" w:sz="12" w:space="0" w:color="auto"/>
            </w:tcBorders>
          </w:tcPr>
          <w:p w:rsidR="00D43588" w:rsidRPr="00D0773A" w:rsidRDefault="00CB0276" w:rsidP="00CB0276">
            <w:r>
              <w:t>Jérémy COTINAT</w:t>
            </w:r>
            <w:r>
              <w:rPr>
                <w:vanish/>
              </w:rPr>
              <w:t>Jérémt CotinatJ</w:t>
            </w:r>
          </w:p>
        </w:tc>
        <w:tc>
          <w:tcPr>
            <w:tcW w:w="283" w:type="dxa"/>
            <w:tcBorders>
              <w:top w:val="nil"/>
              <w:left w:val="single" w:sz="12" w:space="0" w:color="auto"/>
              <w:bottom w:val="nil"/>
              <w:right w:val="single" w:sz="12" w:space="0" w:color="auto"/>
            </w:tcBorders>
          </w:tcPr>
          <w:p w:rsidR="00D43588" w:rsidRPr="00D0773A" w:rsidRDefault="00D43588" w:rsidP="00814ACE">
            <w:pPr>
              <w:pStyle w:val="ITINlmentderdactionnormalcourt"/>
            </w:pPr>
          </w:p>
        </w:tc>
        <w:tc>
          <w:tcPr>
            <w:tcW w:w="1418" w:type="dxa"/>
            <w:tcBorders>
              <w:top w:val="single" w:sz="12" w:space="0" w:color="auto"/>
              <w:left w:val="single" w:sz="12" w:space="0" w:color="auto"/>
              <w:bottom w:val="single" w:sz="12" w:space="0" w:color="auto"/>
            </w:tcBorders>
          </w:tcPr>
          <w:p w:rsidR="00D43588" w:rsidRPr="00D0773A" w:rsidRDefault="00D43588" w:rsidP="00814ACE">
            <w:pPr>
              <w:pStyle w:val="ITINlmentdetitredetableaunormal"/>
              <w:rPr>
                <w:sz w:val="28"/>
              </w:rPr>
            </w:pPr>
            <w:r w:rsidRPr="00D0773A">
              <w:t>Société</w:t>
            </w:r>
          </w:p>
        </w:tc>
        <w:tc>
          <w:tcPr>
            <w:tcW w:w="2693" w:type="dxa"/>
            <w:tcBorders>
              <w:top w:val="single" w:sz="12" w:space="0" w:color="auto"/>
              <w:bottom w:val="single" w:sz="12" w:space="0" w:color="auto"/>
            </w:tcBorders>
          </w:tcPr>
          <w:p w:rsidR="00D43588" w:rsidRPr="00D0773A" w:rsidRDefault="00D43588" w:rsidP="00814ACE">
            <w:pPr>
              <w:pStyle w:val="ITINlmentdetitredetableaunormal"/>
              <w:rPr>
                <w:sz w:val="28"/>
              </w:rPr>
            </w:pPr>
            <w:r w:rsidRPr="00D0773A">
              <w:t>Destinataires</w:t>
            </w:r>
          </w:p>
        </w:tc>
        <w:tc>
          <w:tcPr>
            <w:tcW w:w="1147" w:type="dxa"/>
            <w:tcBorders>
              <w:top w:val="single" w:sz="12" w:space="0" w:color="auto"/>
              <w:bottom w:val="single" w:sz="12" w:space="0" w:color="auto"/>
              <w:right w:val="single" w:sz="12" w:space="0" w:color="auto"/>
            </w:tcBorders>
          </w:tcPr>
          <w:p w:rsidR="00D43588" w:rsidRPr="00D0773A" w:rsidRDefault="00D43588" w:rsidP="00814ACE">
            <w:pPr>
              <w:pStyle w:val="ITINlmentdetitredetableaunormal"/>
              <w:rPr>
                <w:sz w:val="28"/>
              </w:rPr>
            </w:pPr>
            <w:r w:rsidRPr="00D0773A">
              <w:t>Nb</w:t>
            </w:r>
          </w:p>
        </w:tc>
      </w:tr>
      <w:tr w:rsidR="00D43588" w:rsidRPr="00D0773A" w:rsidTr="00814ACE">
        <w:trPr>
          <w:cantSplit/>
          <w:jc w:val="center"/>
        </w:trPr>
        <w:tc>
          <w:tcPr>
            <w:tcW w:w="1546" w:type="dxa"/>
            <w:tcBorders>
              <w:top w:val="nil"/>
              <w:left w:val="single" w:sz="12" w:space="0" w:color="auto"/>
              <w:bottom w:val="nil"/>
              <w:right w:val="nil"/>
            </w:tcBorders>
          </w:tcPr>
          <w:p w:rsidR="00D43588" w:rsidRPr="00D0773A" w:rsidRDefault="00D43588" w:rsidP="00814ACE">
            <w:pPr>
              <w:pStyle w:val="ITINlmentderdactionnormalcourt"/>
              <w:jc w:val="right"/>
            </w:pPr>
            <w:r w:rsidRPr="00D0773A">
              <w:t>Date</w:t>
            </w:r>
          </w:p>
        </w:tc>
        <w:tc>
          <w:tcPr>
            <w:tcW w:w="2977" w:type="dxa"/>
            <w:tcBorders>
              <w:top w:val="nil"/>
              <w:bottom w:val="nil"/>
              <w:right w:val="single" w:sz="12" w:space="0" w:color="auto"/>
            </w:tcBorders>
          </w:tcPr>
          <w:p w:rsidR="00D43588" w:rsidRPr="00D0773A" w:rsidRDefault="000A4688" w:rsidP="00814ACE">
            <w:pPr>
              <w:pStyle w:val="ITINlmentderdactionnormalcourt"/>
            </w:pPr>
            <w:r>
              <w:t>28</w:t>
            </w:r>
            <w:r w:rsidR="00CB0276">
              <w:t>/05/2013</w:t>
            </w:r>
          </w:p>
        </w:tc>
        <w:tc>
          <w:tcPr>
            <w:tcW w:w="283" w:type="dxa"/>
            <w:tcBorders>
              <w:top w:val="nil"/>
              <w:left w:val="single" w:sz="12" w:space="0" w:color="auto"/>
              <w:bottom w:val="nil"/>
              <w:right w:val="single" w:sz="12" w:space="0" w:color="auto"/>
            </w:tcBorders>
          </w:tcPr>
          <w:p w:rsidR="00D43588" w:rsidRPr="00D0773A" w:rsidRDefault="00D43588" w:rsidP="00814ACE">
            <w:pPr>
              <w:pStyle w:val="ITINlmentderdactionnormalcourt"/>
            </w:pPr>
          </w:p>
        </w:tc>
        <w:tc>
          <w:tcPr>
            <w:tcW w:w="1418" w:type="dxa"/>
            <w:tcBorders>
              <w:top w:val="single" w:sz="12" w:space="0" w:color="auto"/>
              <w:left w:val="single" w:sz="12" w:space="0" w:color="auto"/>
              <w:bottom w:val="nil"/>
            </w:tcBorders>
          </w:tcPr>
          <w:p w:rsidR="00D43588" w:rsidRPr="00D0773A" w:rsidRDefault="00D43588" w:rsidP="00814ACE">
            <w:pPr>
              <w:pStyle w:val="ITINlmentderdactionnormalcourt"/>
            </w:pPr>
          </w:p>
        </w:tc>
        <w:tc>
          <w:tcPr>
            <w:tcW w:w="2693" w:type="dxa"/>
            <w:tcBorders>
              <w:top w:val="single" w:sz="12" w:space="0" w:color="auto"/>
              <w:bottom w:val="nil"/>
            </w:tcBorders>
          </w:tcPr>
          <w:p w:rsidR="00D43588" w:rsidRPr="00D0773A" w:rsidRDefault="00D43588" w:rsidP="00814ACE">
            <w:pPr>
              <w:pStyle w:val="ITINtextecach"/>
            </w:pPr>
            <w:r w:rsidRPr="00D0773A">
              <w:t>La liste de tous les destinataires a qui sera envoyé le document.</w:t>
            </w:r>
          </w:p>
          <w:p w:rsidR="00D43588" w:rsidRPr="00D0773A" w:rsidRDefault="00D43588" w:rsidP="00814ACE">
            <w:pPr>
              <w:pStyle w:val="ITINtextecach"/>
            </w:pPr>
            <w:r w:rsidRPr="00D0773A">
              <w:t>S’il s’agit d’un envoi physique (et que les différentes signatures sont manuscrites), il faut indiquer, pour chacun d’entre eux le nombre d’exemplaires envoyés.</w:t>
            </w:r>
          </w:p>
        </w:tc>
        <w:tc>
          <w:tcPr>
            <w:tcW w:w="1147" w:type="dxa"/>
            <w:tcBorders>
              <w:top w:val="single" w:sz="12" w:space="0" w:color="auto"/>
              <w:bottom w:val="nil"/>
              <w:right w:val="single" w:sz="12" w:space="0" w:color="auto"/>
            </w:tcBorders>
          </w:tcPr>
          <w:p w:rsidR="00D43588" w:rsidRPr="00D0773A" w:rsidRDefault="00D43588" w:rsidP="00814ACE">
            <w:pPr>
              <w:pStyle w:val="ITINlmentderdactionnormalcourt"/>
            </w:pPr>
          </w:p>
        </w:tc>
      </w:tr>
      <w:tr w:rsidR="00D43588" w:rsidRPr="00D0773A" w:rsidTr="00814ACE">
        <w:trPr>
          <w:cantSplit/>
          <w:jc w:val="center"/>
        </w:trPr>
        <w:tc>
          <w:tcPr>
            <w:tcW w:w="1546" w:type="dxa"/>
            <w:tcBorders>
              <w:top w:val="nil"/>
              <w:left w:val="single" w:sz="12" w:space="0" w:color="auto"/>
              <w:bottom w:val="single" w:sz="4" w:space="0" w:color="auto"/>
              <w:right w:val="nil"/>
            </w:tcBorders>
          </w:tcPr>
          <w:p w:rsidR="00D43588" w:rsidRPr="00D0773A" w:rsidRDefault="00D43588" w:rsidP="00814ACE">
            <w:pPr>
              <w:pStyle w:val="ITINlmentderdactionnormalcourt"/>
              <w:jc w:val="right"/>
            </w:pPr>
            <w:r w:rsidRPr="00D0773A">
              <w:t>Visa</w:t>
            </w:r>
          </w:p>
        </w:tc>
        <w:tc>
          <w:tcPr>
            <w:tcW w:w="2977" w:type="dxa"/>
            <w:tcBorders>
              <w:top w:val="nil"/>
              <w:bottom w:val="single" w:sz="4" w:space="0" w:color="auto"/>
              <w:right w:val="single" w:sz="12" w:space="0" w:color="auto"/>
            </w:tcBorders>
          </w:tcPr>
          <w:p w:rsidR="00D43588" w:rsidRPr="00D0773A" w:rsidRDefault="00D43588" w:rsidP="00814ACE">
            <w:pPr>
              <w:pStyle w:val="ITINlmentderdactionnormalcourt"/>
            </w:pPr>
          </w:p>
          <w:p w:rsidR="00D43588" w:rsidRPr="00D0773A" w:rsidRDefault="00D43588" w:rsidP="00814ACE">
            <w:pPr>
              <w:pStyle w:val="ITINlmentderdactionnormalcourt"/>
            </w:pPr>
          </w:p>
        </w:tc>
        <w:tc>
          <w:tcPr>
            <w:tcW w:w="283" w:type="dxa"/>
            <w:tcBorders>
              <w:top w:val="nil"/>
              <w:left w:val="single" w:sz="12" w:space="0" w:color="auto"/>
              <w:bottom w:val="nil"/>
              <w:right w:val="single" w:sz="12" w:space="0" w:color="auto"/>
            </w:tcBorders>
          </w:tcPr>
          <w:p w:rsidR="00D43588" w:rsidRPr="00D0773A" w:rsidRDefault="00D43588" w:rsidP="00814ACE">
            <w:pPr>
              <w:pStyle w:val="ITINlmentderdactionnormalcourt"/>
            </w:pPr>
          </w:p>
        </w:tc>
        <w:tc>
          <w:tcPr>
            <w:tcW w:w="1418" w:type="dxa"/>
            <w:tcBorders>
              <w:top w:val="nil"/>
              <w:left w:val="single" w:sz="12" w:space="0" w:color="auto"/>
              <w:bottom w:val="nil"/>
              <w:right w:val="single" w:sz="4" w:space="0" w:color="auto"/>
            </w:tcBorders>
          </w:tcPr>
          <w:p w:rsidR="00D43588" w:rsidRPr="00D0773A" w:rsidRDefault="00CB0276" w:rsidP="00814ACE">
            <w:pPr>
              <w:pStyle w:val="ITINlmentderdactionnormalcourt"/>
            </w:pPr>
            <w:r>
              <w:t>BWIT</w:t>
            </w:r>
          </w:p>
        </w:tc>
        <w:tc>
          <w:tcPr>
            <w:tcW w:w="2693" w:type="dxa"/>
            <w:tcBorders>
              <w:top w:val="nil"/>
              <w:left w:val="single" w:sz="4" w:space="0" w:color="auto"/>
              <w:bottom w:val="nil"/>
              <w:right w:val="single" w:sz="4" w:space="0" w:color="auto"/>
            </w:tcBorders>
          </w:tcPr>
          <w:p w:rsidR="00D43588" w:rsidRPr="00D0773A" w:rsidRDefault="00D43588" w:rsidP="00814ACE">
            <w:pPr>
              <w:pStyle w:val="ITINlmentderdactionnormalcourt"/>
            </w:pPr>
          </w:p>
        </w:tc>
        <w:tc>
          <w:tcPr>
            <w:tcW w:w="1147" w:type="dxa"/>
            <w:tcBorders>
              <w:top w:val="nil"/>
              <w:left w:val="single" w:sz="4" w:space="0" w:color="auto"/>
              <w:bottom w:val="nil"/>
              <w:right w:val="single" w:sz="12" w:space="0" w:color="auto"/>
            </w:tcBorders>
          </w:tcPr>
          <w:p w:rsidR="00D43588" w:rsidRPr="00D0773A" w:rsidRDefault="00D43588" w:rsidP="00814ACE">
            <w:pPr>
              <w:pStyle w:val="ITINlmentderdactionnormalcourt"/>
            </w:pPr>
          </w:p>
        </w:tc>
      </w:tr>
      <w:tr w:rsidR="00D43588" w:rsidRPr="00D0773A" w:rsidTr="00814ACE">
        <w:trPr>
          <w:cantSplit/>
          <w:jc w:val="center"/>
        </w:trPr>
        <w:tc>
          <w:tcPr>
            <w:tcW w:w="1546" w:type="dxa"/>
            <w:tcBorders>
              <w:top w:val="single" w:sz="4" w:space="0" w:color="auto"/>
              <w:left w:val="single" w:sz="12" w:space="0" w:color="auto"/>
              <w:bottom w:val="nil"/>
              <w:right w:val="nil"/>
            </w:tcBorders>
          </w:tcPr>
          <w:p w:rsidR="00D43588" w:rsidRPr="00D0773A" w:rsidRDefault="00D43588" w:rsidP="00814ACE">
            <w:pPr>
              <w:pStyle w:val="ITINlmentderdactionnormalcourt"/>
            </w:pPr>
            <w:r w:rsidRPr="00D0773A">
              <w:t>Vérifié par :</w:t>
            </w:r>
          </w:p>
        </w:tc>
        <w:tc>
          <w:tcPr>
            <w:tcW w:w="2977" w:type="dxa"/>
            <w:tcBorders>
              <w:top w:val="single" w:sz="4" w:space="0" w:color="auto"/>
              <w:bottom w:val="nil"/>
              <w:right w:val="single" w:sz="12" w:space="0" w:color="auto"/>
            </w:tcBorders>
          </w:tcPr>
          <w:p w:rsidR="00D43588" w:rsidRPr="00D0773A" w:rsidRDefault="00D43588" w:rsidP="00814ACE">
            <w:pPr>
              <w:pStyle w:val="ITINtextecach"/>
            </w:pPr>
            <w:r w:rsidRPr="00D0773A">
              <w:t>Celui qui vérifie que la rédaction est bonne</w:t>
            </w:r>
          </w:p>
        </w:tc>
        <w:tc>
          <w:tcPr>
            <w:tcW w:w="283" w:type="dxa"/>
            <w:tcBorders>
              <w:top w:val="nil"/>
              <w:left w:val="single" w:sz="12" w:space="0" w:color="auto"/>
              <w:bottom w:val="nil"/>
              <w:right w:val="single" w:sz="12" w:space="0" w:color="auto"/>
            </w:tcBorders>
          </w:tcPr>
          <w:p w:rsidR="00D43588" w:rsidRPr="00D0773A" w:rsidRDefault="00D43588" w:rsidP="00814ACE">
            <w:pPr>
              <w:pStyle w:val="ITINlmentderdactionnormalcourt"/>
            </w:pPr>
          </w:p>
        </w:tc>
        <w:tc>
          <w:tcPr>
            <w:tcW w:w="1418" w:type="dxa"/>
            <w:tcBorders>
              <w:top w:val="nil"/>
              <w:left w:val="single" w:sz="12" w:space="0" w:color="auto"/>
              <w:bottom w:val="nil"/>
              <w:right w:val="single" w:sz="4" w:space="0" w:color="auto"/>
            </w:tcBorders>
          </w:tcPr>
          <w:p w:rsidR="00D43588" w:rsidRPr="00D0773A" w:rsidRDefault="00D43588" w:rsidP="00814ACE">
            <w:pPr>
              <w:pStyle w:val="ITINlmentderdactionnormalcourt"/>
            </w:pPr>
          </w:p>
        </w:tc>
        <w:tc>
          <w:tcPr>
            <w:tcW w:w="2693" w:type="dxa"/>
            <w:tcBorders>
              <w:top w:val="nil"/>
              <w:left w:val="single" w:sz="4" w:space="0" w:color="auto"/>
              <w:bottom w:val="nil"/>
              <w:right w:val="single" w:sz="4" w:space="0" w:color="auto"/>
            </w:tcBorders>
          </w:tcPr>
          <w:p w:rsidR="00D43588" w:rsidRPr="00D0773A" w:rsidRDefault="00D43588" w:rsidP="00814ACE">
            <w:pPr>
              <w:pStyle w:val="ITINlmentderdactionnormalcourt"/>
            </w:pPr>
          </w:p>
        </w:tc>
        <w:tc>
          <w:tcPr>
            <w:tcW w:w="1147" w:type="dxa"/>
            <w:tcBorders>
              <w:top w:val="nil"/>
              <w:left w:val="single" w:sz="4" w:space="0" w:color="auto"/>
              <w:bottom w:val="nil"/>
              <w:right w:val="single" w:sz="12" w:space="0" w:color="auto"/>
            </w:tcBorders>
          </w:tcPr>
          <w:p w:rsidR="00D43588" w:rsidRPr="00D0773A" w:rsidRDefault="00D43588" w:rsidP="00814ACE">
            <w:pPr>
              <w:pStyle w:val="ITINlmentderdactionnormalcourt"/>
            </w:pPr>
          </w:p>
        </w:tc>
      </w:tr>
      <w:tr w:rsidR="00D43588" w:rsidRPr="00D0773A" w:rsidTr="00D43588">
        <w:trPr>
          <w:cantSplit/>
          <w:jc w:val="center"/>
        </w:trPr>
        <w:tc>
          <w:tcPr>
            <w:tcW w:w="1546" w:type="dxa"/>
            <w:tcBorders>
              <w:top w:val="nil"/>
              <w:left w:val="single" w:sz="12" w:space="0" w:color="auto"/>
              <w:bottom w:val="nil"/>
              <w:right w:val="nil"/>
            </w:tcBorders>
          </w:tcPr>
          <w:p w:rsidR="00D43588" w:rsidRPr="00D0773A" w:rsidRDefault="00D43588" w:rsidP="00814ACE">
            <w:pPr>
              <w:pStyle w:val="ITINlmentderdactionnormalcourt"/>
              <w:jc w:val="right"/>
            </w:pPr>
            <w:r w:rsidRPr="00D0773A">
              <w:t>Date</w:t>
            </w:r>
          </w:p>
        </w:tc>
        <w:tc>
          <w:tcPr>
            <w:tcW w:w="2977" w:type="dxa"/>
            <w:tcBorders>
              <w:top w:val="nil"/>
              <w:bottom w:val="nil"/>
              <w:right w:val="single" w:sz="12" w:space="0" w:color="auto"/>
            </w:tcBorders>
          </w:tcPr>
          <w:p w:rsidR="00D43588" w:rsidRPr="00D0773A" w:rsidRDefault="00D43588" w:rsidP="00814ACE">
            <w:pPr>
              <w:pStyle w:val="ITINlmentderdactionnormalcourt"/>
            </w:pPr>
          </w:p>
        </w:tc>
        <w:tc>
          <w:tcPr>
            <w:tcW w:w="283" w:type="dxa"/>
            <w:tcBorders>
              <w:top w:val="nil"/>
              <w:left w:val="single" w:sz="12" w:space="0" w:color="auto"/>
              <w:bottom w:val="nil"/>
              <w:right w:val="single" w:sz="12" w:space="0" w:color="auto"/>
            </w:tcBorders>
          </w:tcPr>
          <w:p w:rsidR="00D43588" w:rsidRPr="00D0773A" w:rsidRDefault="00D43588" w:rsidP="00814ACE">
            <w:pPr>
              <w:pStyle w:val="ITINlmentderdactionnormalcourt"/>
            </w:pPr>
          </w:p>
        </w:tc>
        <w:tc>
          <w:tcPr>
            <w:tcW w:w="1418" w:type="dxa"/>
            <w:tcBorders>
              <w:top w:val="nil"/>
              <w:left w:val="single" w:sz="12" w:space="0" w:color="auto"/>
              <w:bottom w:val="nil"/>
              <w:right w:val="single" w:sz="4" w:space="0" w:color="auto"/>
            </w:tcBorders>
          </w:tcPr>
          <w:p w:rsidR="00D43588" w:rsidRPr="00D0773A" w:rsidRDefault="00D43588" w:rsidP="00814ACE">
            <w:pPr>
              <w:pStyle w:val="ITINlmentderdactionnormalcourt"/>
            </w:pPr>
          </w:p>
        </w:tc>
        <w:tc>
          <w:tcPr>
            <w:tcW w:w="2693" w:type="dxa"/>
            <w:tcBorders>
              <w:top w:val="nil"/>
              <w:left w:val="single" w:sz="4" w:space="0" w:color="auto"/>
              <w:bottom w:val="nil"/>
              <w:right w:val="single" w:sz="4" w:space="0" w:color="auto"/>
            </w:tcBorders>
          </w:tcPr>
          <w:p w:rsidR="00D43588" w:rsidRPr="00D0773A" w:rsidRDefault="00D43588" w:rsidP="00814ACE">
            <w:pPr>
              <w:pStyle w:val="ITINlmentderdactionnormalcourt"/>
            </w:pPr>
          </w:p>
        </w:tc>
        <w:tc>
          <w:tcPr>
            <w:tcW w:w="1147" w:type="dxa"/>
            <w:tcBorders>
              <w:top w:val="nil"/>
              <w:left w:val="single" w:sz="4" w:space="0" w:color="auto"/>
              <w:bottom w:val="nil"/>
              <w:right w:val="single" w:sz="12" w:space="0" w:color="auto"/>
            </w:tcBorders>
          </w:tcPr>
          <w:p w:rsidR="00D43588" w:rsidRPr="00D0773A" w:rsidRDefault="00D43588" w:rsidP="00814ACE">
            <w:pPr>
              <w:pStyle w:val="ITINlmentderdactionnormalcourt"/>
            </w:pPr>
          </w:p>
        </w:tc>
      </w:tr>
      <w:tr w:rsidR="00D43588" w:rsidRPr="00D0773A" w:rsidTr="00D43588">
        <w:trPr>
          <w:cantSplit/>
          <w:jc w:val="center"/>
        </w:trPr>
        <w:tc>
          <w:tcPr>
            <w:tcW w:w="1546" w:type="dxa"/>
            <w:tcBorders>
              <w:top w:val="nil"/>
              <w:left w:val="single" w:sz="12" w:space="0" w:color="auto"/>
              <w:bottom w:val="single" w:sz="4" w:space="0" w:color="auto"/>
              <w:right w:val="nil"/>
            </w:tcBorders>
          </w:tcPr>
          <w:p w:rsidR="00D43588" w:rsidRPr="00D0773A" w:rsidRDefault="00D43588" w:rsidP="00814ACE">
            <w:pPr>
              <w:pStyle w:val="ITINlmentderdactionnormalcourt"/>
              <w:jc w:val="right"/>
            </w:pPr>
            <w:r w:rsidRPr="00D0773A">
              <w:t>Visa</w:t>
            </w:r>
          </w:p>
        </w:tc>
        <w:tc>
          <w:tcPr>
            <w:tcW w:w="2977" w:type="dxa"/>
            <w:tcBorders>
              <w:top w:val="nil"/>
              <w:bottom w:val="single" w:sz="4" w:space="0" w:color="auto"/>
              <w:right w:val="single" w:sz="12" w:space="0" w:color="auto"/>
            </w:tcBorders>
          </w:tcPr>
          <w:p w:rsidR="00D43588" w:rsidRPr="00D0773A" w:rsidRDefault="00D43588" w:rsidP="00814ACE">
            <w:pPr>
              <w:pStyle w:val="ITINlmentderdactionnormalcourt"/>
            </w:pPr>
          </w:p>
          <w:p w:rsidR="00D43588" w:rsidRPr="00D0773A" w:rsidRDefault="00D43588" w:rsidP="00814ACE">
            <w:pPr>
              <w:pStyle w:val="ITINlmentderdactionnormalcourt"/>
            </w:pPr>
          </w:p>
        </w:tc>
        <w:tc>
          <w:tcPr>
            <w:tcW w:w="283" w:type="dxa"/>
            <w:tcBorders>
              <w:top w:val="nil"/>
              <w:left w:val="single" w:sz="12" w:space="0" w:color="auto"/>
              <w:bottom w:val="nil"/>
              <w:right w:val="single" w:sz="12" w:space="0" w:color="auto"/>
            </w:tcBorders>
          </w:tcPr>
          <w:p w:rsidR="00D43588" w:rsidRPr="00D0773A" w:rsidRDefault="00D43588" w:rsidP="00814ACE">
            <w:pPr>
              <w:pStyle w:val="ITINlmentderdactionnormalcourt"/>
            </w:pPr>
          </w:p>
        </w:tc>
        <w:tc>
          <w:tcPr>
            <w:tcW w:w="1418" w:type="dxa"/>
            <w:tcBorders>
              <w:top w:val="nil"/>
              <w:left w:val="single" w:sz="12" w:space="0" w:color="auto"/>
              <w:bottom w:val="single" w:sz="4" w:space="0" w:color="auto"/>
              <w:right w:val="single" w:sz="4" w:space="0" w:color="auto"/>
            </w:tcBorders>
          </w:tcPr>
          <w:p w:rsidR="00D43588" w:rsidRPr="00D0773A" w:rsidRDefault="00D43588" w:rsidP="00814ACE">
            <w:pPr>
              <w:pStyle w:val="ITINlmentderdactionnormalcourt"/>
            </w:pPr>
          </w:p>
        </w:tc>
        <w:tc>
          <w:tcPr>
            <w:tcW w:w="2693" w:type="dxa"/>
            <w:tcBorders>
              <w:top w:val="nil"/>
              <w:left w:val="single" w:sz="4" w:space="0" w:color="auto"/>
              <w:bottom w:val="single" w:sz="4" w:space="0" w:color="auto"/>
              <w:right w:val="single" w:sz="4" w:space="0" w:color="auto"/>
            </w:tcBorders>
          </w:tcPr>
          <w:p w:rsidR="00D43588" w:rsidRPr="00D0773A" w:rsidRDefault="00D43588" w:rsidP="00814ACE">
            <w:pPr>
              <w:pStyle w:val="ITINlmentderdactionnormalcourt"/>
            </w:pPr>
          </w:p>
        </w:tc>
        <w:tc>
          <w:tcPr>
            <w:tcW w:w="1147" w:type="dxa"/>
            <w:tcBorders>
              <w:top w:val="nil"/>
              <w:left w:val="single" w:sz="4" w:space="0" w:color="auto"/>
              <w:bottom w:val="single" w:sz="4" w:space="0" w:color="auto"/>
              <w:right w:val="single" w:sz="12" w:space="0" w:color="auto"/>
            </w:tcBorders>
          </w:tcPr>
          <w:p w:rsidR="00D43588" w:rsidRPr="00D0773A" w:rsidRDefault="00D43588" w:rsidP="00814ACE">
            <w:pPr>
              <w:pStyle w:val="ITINlmentderdactionnormalcourt"/>
            </w:pPr>
          </w:p>
        </w:tc>
      </w:tr>
    </w:tbl>
    <w:p w:rsidR="00E36800" w:rsidRDefault="00E36800" w:rsidP="00E36800"/>
    <w:p w:rsidR="00562813" w:rsidRDefault="00562813" w:rsidP="00E36800"/>
    <w:p w:rsidR="00562813" w:rsidRDefault="00562813" w:rsidP="00E36800"/>
    <w:p w:rsidR="00562813" w:rsidRDefault="00562813" w:rsidP="00E36800"/>
    <w:p w:rsidR="00562813" w:rsidRDefault="00562813" w:rsidP="00E36800"/>
    <w:p w:rsidR="000A4688" w:rsidRDefault="004E62EA" w:rsidP="00D27C15">
      <w:pPr>
        <w:pStyle w:val="Titre2"/>
        <w:numPr>
          <w:ilvl w:val="0"/>
          <w:numId w:val="17"/>
        </w:numPr>
      </w:pPr>
      <w:r>
        <w:lastRenderedPageBreak/>
        <w:t>Contexte</w:t>
      </w:r>
    </w:p>
    <w:p w:rsidR="00E94C09" w:rsidRPr="00E94C09" w:rsidRDefault="00E94C09" w:rsidP="00E94C09">
      <w:pPr>
        <w:pStyle w:val="Paragraphedeliste"/>
        <w:ind w:firstLine="696"/>
        <w:jc w:val="both"/>
        <w:rPr>
          <w:rFonts w:cstheme="minorHAnsi"/>
          <w:sz w:val="24"/>
        </w:rPr>
      </w:pPr>
      <w:r w:rsidRPr="00E94C09">
        <w:rPr>
          <w:rFonts w:ascii="Calibri" w:hAnsi="Calibri" w:cs="Calibri"/>
          <w:sz w:val="24"/>
        </w:rPr>
        <w:t xml:space="preserve">L’objectif du projet est de mettre en place un système d’acquisition de données à partir de terminaux mobiles </w:t>
      </w:r>
      <w:proofErr w:type="spellStart"/>
      <w:r w:rsidRPr="00E94C09">
        <w:rPr>
          <w:rFonts w:ascii="Calibri" w:hAnsi="Calibri" w:cs="Calibri"/>
          <w:sz w:val="24"/>
        </w:rPr>
        <w:t>Android</w:t>
      </w:r>
      <w:proofErr w:type="spellEnd"/>
      <w:r w:rsidRPr="00E94C09">
        <w:rPr>
          <w:rFonts w:ascii="Calibri" w:hAnsi="Calibri" w:cs="Calibri"/>
          <w:sz w:val="24"/>
        </w:rPr>
        <w:t xml:space="preserve"> afin de récupérer des mesures radiofréquences, de les centraliser sur une plateforme unique et de les partager </w:t>
      </w:r>
      <w:r w:rsidRPr="00E94C09">
        <w:rPr>
          <w:rFonts w:cstheme="minorHAnsi"/>
          <w:sz w:val="24"/>
        </w:rPr>
        <w:t>sous le format adapté aux terminaux de visualisation. Une preuve de concept a déjà été développé sous forme de prototype mais il est assez basique et ne permet pas une grande marge de manœuvre. Les données sont en effet récupérées manuellement et localement. Le projet se déroulera en deux étapes avec dans un premier temps la refonte de l’application existante puis l’ajout d’un entrepôt de données connecté qui permettra de centraliser les mesures générés des applications.</w:t>
      </w:r>
    </w:p>
    <w:p w:rsidR="00E94C09" w:rsidRPr="00E94C09" w:rsidRDefault="00E94C09" w:rsidP="00E94C09">
      <w:pPr>
        <w:pStyle w:val="Paragraphedeliste"/>
        <w:jc w:val="both"/>
        <w:rPr>
          <w:rFonts w:cstheme="minorHAnsi"/>
          <w:sz w:val="24"/>
        </w:rPr>
      </w:pPr>
    </w:p>
    <w:p w:rsidR="00E94C09" w:rsidRPr="00E94C09" w:rsidRDefault="00E94C09" w:rsidP="00E94C09">
      <w:pPr>
        <w:pStyle w:val="Paragraphedeliste"/>
        <w:ind w:firstLine="696"/>
        <w:jc w:val="both"/>
        <w:rPr>
          <w:rFonts w:cstheme="minorHAnsi"/>
          <w:sz w:val="24"/>
        </w:rPr>
      </w:pPr>
      <w:r w:rsidRPr="00E94C09">
        <w:rPr>
          <w:rFonts w:cstheme="minorHAnsi"/>
          <w:sz w:val="24"/>
        </w:rPr>
        <w:t>Suite à différents entretiens, un engagement a été conclu sur la livraison de la première étape (refonte de l’application existante).</w:t>
      </w:r>
    </w:p>
    <w:p w:rsidR="00E94C09" w:rsidRDefault="00E94C09" w:rsidP="00E94C09">
      <w:pPr>
        <w:pStyle w:val="Paragraphedeliste"/>
        <w:jc w:val="both"/>
        <w:rPr>
          <w:rFonts w:eastAsiaTheme="majorEastAsia" w:cstheme="minorHAnsi"/>
          <w:b/>
          <w:bCs/>
          <w:sz w:val="28"/>
          <w:szCs w:val="28"/>
        </w:rPr>
      </w:pPr>
    </w:p>
    <w:p w:rsidR="00E94C09" w:rsidRDefault="004E62EA" w:rsidP="00D27C15">
      <w:pPr>
        <w:pStyle w:val="Titre2"/>
        <w:numPr>
          <w:ilvl w:val="0"/>
          <w:numId w:val="17"/>
        </w:numPr>
      </w:pPr>
      <w:r>
        <w:t>Description générale</w:t>
      </w:r>
    </w:p>
    <w:p w:rsidR="00CF273E" w:rsidRDefault="005D2B3F" w:rsidP="00CF273E">
      <w:pPr>
        <w:ind w:left="360"/>
      </w:pPr>
      <w:r>
        <w:rPr>
          <w:noProof/>
        </w:rPr>
        <w:pict>
          <v:shapetype id="_x0000_t202" coordsize="21600,21600" o:spt="202" path="m,l,21600r21600,l21600,xe">
            <v:stroke joinstyle="miter"/>
            <v:path gradientshapeok="t" o:connecttype="rect"/>
          </v:shapetype>
          <v:shape id="_x0000_s1106" type="#_x0000_t202" style="position:absolute;left:0;text-align:left;margin-left:90pt;margin-top:36pt;width:126.7pt;height:27pt;z-index:251723776" strokecolor="#9cf" strokeweight="1.5pt">
            <v:fill color2="#9cf" rotate="t" focus="100%" type="gradient"/>
            <v:textbox style="mso-next-textbox:#_x0000_s1106">
              <w:txbxContent>
                <w:p w:rsidR="00CF273E" w:rsidRPr="00024728" w:rsidRDefault="00CF273E" w:rsidP="00CF273E">
                  <w:pPr>
                    <w:jc w:val="center"/>
                    <w:rPr>
                      <w:rFonts w:cs="Arial"/>
                      <w:b/>
                      <w:color w:val="000080"/>
                      <w:sz w:val="18"/>
                      <w:szCs w:val="18"/>
                    </w:rPr>
                  </w:pPr>
                  <w:r>
                    <w:rPr>
                      <w:rFonts w:cs="Arial"/>
                      <w:b/>
                      <w:color w:val="000080"/>
                      <w:sz w:val="18"/>
                      <w:szCs w:val="18"/>
                    </w:rPr>
                    <w:t>Mesurer</w:t>
                  </w:r>
                </w:p>
              </w:txbxContent>
            </v:textbox>
          </v:shape>
        </w:pict>
      </w:r>
      <w:r>
        <w:rPr>
          <w:noProof/>
        </w:rPr>
        <w:pict>
          <v:line id="_x0000_s1109" style="position:absolute;left:0;text-align:left;flip:x y;z-index:251726848" from="180pt,62.4pt" to="180pt,134.4pt" strokecolor="#36f"/>
        </w:pict>
      </w:r>
      <w:r>
        <w:rPr>
          <w:noProof/>
        </w:rPr>
        <w:pict>
          <v:shape id="_x0000_s1108" type="#_x0000_t202" style="position:absolute;left:0;text-align:left;margin-left:-36pt;margin-top:134.4pt;width:126.7pt;height:27pt;z-index:251725824" strokecolor="#9cf" strokeweight="1.5pt">
            <v:fill color2="#9cf" rotate="t" focus="100%" type="gradient"/>
            <v:textbox style="mso-next-textbox:#_x0000_s1108">
              <w:txbxContent>
                <w:p w:rsidR="00CF273E" w:rsidRPr="00024728" w:rsidRDefault="00CF273E" w:rsidP="00CF273E">
                  <w:pPr>
                    <w:jc w:val="center"/>
                    <w:rPr>
                      <w:rFonts w:cs="Arial"/>
                      <w:b/>
                      <w:color w:val="000080"/>
                      <w:sz w:val="18"/>
                      <w:szCs w:val="18"/>
                    </w:rPr>
                  </w:pPr>
                  <w:r>
                    <w:rPr>
                      <w:rFonts w:cs="Arial"/>
                      <w:b/>
                      <w:color w:val="000080"/>
                      <w:sz w:val="18"/>
                      <w:szCs w:val="18"/>
                    </w:rPr>
                    <w:t>Cartographie</w:t>
                  </w:r>
                </w:p>
              </w:txbxContent>
            </v:textbox>
          </v:shape>
        </w:pict>
      </w:r>
      <w:r>
        <w:rPr>
          <w:noProof/>
        </w:rPr>
        <w:pict>
          <v:line id="_x0000_s1110" style="position:absolute;left:0;text-align:left;flip:x y;z-index:251727872" from="90pt,143.4pt" to="153pt,143.4pt" strokecolor="#36f"/>
        </w:pict>
      </w:r>
      <w:r>
        <w:rPr>
          <w:noProof/>
        </w:rPr>
        <w:pict>
          <v:line id="_x0000_s1114" style="position:absolute;left:0;text-align:left;flip:y;z-index:251731968" from="225pt,62.4pt" to="339pt,134.4pt" strokecolor="#36f"/>
        </w:pict>
      </w:r>
      <w:r>
        <w:rPr>
          <w:noProof/>
        </w:rPr>
        <w:pict>
          <v:shape id="_x0000_s1113" type="#_x0000_t202" style="position:absolute;left:0;text-align:left;margin-left:4in;margin-top:35.4pt;width:126.7pt;height:27pt;z-index:251730944" strokecolor="#9cf" strokeweight="1.5pt">
            <v:fill color2="#9cf" rotate="t" focus="100%" type="gradient"/>
            <v:textbox style="mso-next-textbox:#_x0000_s1113">
              <w:txbxContent>
                <w:p w:rsidR="00CF273E" w:rsidRPr="00024728" w:rsidRDefault="00CF273E" w:rsidP="00CF273E">
                  <w:pPr>
                    <w:jc w:val="center"/>
                    <w:rPr>
                      <w:rFonts w:cs="Arial"/>
                      <w:b/>
                      <w:color w:val="000080"/>
                      <w:sz w:val="18"/>
                      <w:szCs w:val="18"/>
                    </w:rPr>
                  </w:pPr>
                  <w:r>
                    <w:rPr>
                      <w:rFonts w:cs="Arial"/>
                      <w:b/>
                      <w:color w:val="000080"/>
                      <w:sz w:val="18"/>
                      <w:szCs w:val="18"/>
                    </w:rPr>
                    <w:t>Restitution</w:t>
                  </w:r>
                </w:p>
              </w:txbxContent>
            </v:textbox>
          </v:shape>
        </w:pict>
      </w:r>
      <w:r>
        <w:rPr>
          <w:noProof/>
        </w:rPr>
        <w:pict>
          <v:line id="_x0000_s1112" style="position:absolute;left:0;text-align:left;flip:y;z-index:251729920" from="279pt,143.4pt" to="5in,143.4pt" strokecolor="#36f"/>
        </w:pict>
      </w:r>
      <w:r>
        <w:rPr>
          <w:noProof/>
        </w:rPr>
        <w:pict>
          <v:shape id="_x0000_s1105" type="#_x0000_t202" style="position:absolute;left:0;text-align:left;margin-left:153pt;margin-top:134.4pt;width:126.7pt;height:27pt;z-index:251722752" fillcolor="#fabf8f [1945]" strokecolor="#fabf8f [1945]" strokeweight="1pt">
            <v:fill color2="#fde9d9 [665]" rotate="t" angle="-45" focus="-50%" type="gradient"/>
            <v:shadow on="t" type="perspective" color="#974706 [1609]" opacity=".5" offset="1pt" offset2="-3pt"/>
            <v:textbox style="mso-next-textbox:#_x0000_s1105">
              <w:txbxContent>
                <w:p w:rsidR="00CF273E" w:rsidRPr="00024728" w:rsidRDefault="00CF273E" w:rsidP="00CF273E">
                  <w:pPr>
                    <w:jc w:val="center"/>
                    <w:rPr>
                      <w:rFonts w:cs="Arial"/>
                      <w:b/>
                      <w:color w:val="000080"/>
                      <w:sz w:val="18"/>
                      <w:szCs w:val="18"/>
                    </w:rPr>
                  </w:pPr>
                  <w:r>
                    <w:rPr>
                      <w:rFonts w:cs="Arial"/>
                      <w:b/>
                      <w:color w:val="000080"/>
                      <w:sz w:val="18"/>
                      <w:szCs w:val="18"/>
                    </w:rPr>
                    <w:t>Application mobile</w:t>
                  </w:r>
                </w:p>
              </w:txbxContent>
            </v:textbox>
          </v:shape>
        </w:pict>
      </w:r>
    </w:p>
    <w:p w:rsidR="00CF273E" w:rsidRDefault="00CF273E" w:rsidP="00CF273E">
      <w:pPr>
        <w:ind w:left="360"/>
      </w:pPr>
    </w:p>
    <w:p w:rsidR="00CF273E" w:rsidRDefault="00CF273E" w:rsidP="00CF273E">
      <w:pPr>
        <w:ind w:left="360"/>
      </w:pPr>
    </w:p>
    <w:p w:rsidR="00CF273E" w:rsidRDefault="00CF273E" w:rsidP="00CF273E">
      <w:pPr>
        <w:ind w:left="360"/>
      </w:pPr>
    </w:p>
    <w:p w:rsidR="00CF273E" w:rsidRDefault="00CF273E" w:rsidP="00CF273E">
      <w:pPr>
        <w:ind w:left="360"/>
      </w:pPr>
    </w:p>
    <w:p w:rsidR="00CF273E" w:rsidRDefault="005D2B3F" w:rsidP="00CF273E">
      <w:pPr>
        <w:ind w:left="360"/>
      </w:pPr>
      <w:r>
        <w:rPr>
          <w:noProof/>
        </w:rPr>
        <w:pict>
          <v:shape id="_x0000_s1115" type="#_x0000_t202" style="position:absolute;left:0;text-align:left;margin-left:5in;margin-top:2.7pt;width:126.7pt;height:27pt;z-index:251732992" strokecolor="#9cf" strokeweight="1.5pt">
            <v:fill color2="#9cf" rotate="t" focus="100%" type="gradient"/>
            <v:textbox style="mso-next-textbox:#_x0000_s1115">
              <w:txbxContent>
                <w:p w:rsidR="00CF273E" w:rsidRPr="00024728" w:rsidRDefault="00CF273E" w:rsidP="00CF273E">
                  <w:pPr>
                    <w:jc w:val="center"/>
                    <w:rPr>
                      <w:rFonts w:cs="Arial"/>
                      <w:b/>
                      <w:color w:val="000080"/>
                      <w:sz w:val="18"/>
                      <w:szCs w:val="18"/>
                    </w:rPr>
                  </w:pPr>
                  <w:r>
                    <w:rPr>
                      <w:rFonts w:cs="Arial"/>
                      <w:b/>
                      <w:color w:val="000080"/>
                      <w:sz w:val="18"/>
                      <w:szCs w:val="18"/>
                    </w:rPr>
                    <w:t>Historique</w:t>
                  </w:r>
                </w:p>
              </w:txbxContent>
            </v:textbox>
          </v:shape>
        </w:pict>
      </w:r>
    </w:p>
    <w:p w:rsidR="00CF273E" w:rsidRDefault="005D2B3F" w:rsidP="00CF273E">
      <w:pPr>
        <w:ind w:left="360"/>
      </w:pPr>
      <w:r>
        <w:rPr>
          <w:noProof/>
        </w:rPr>
        <w:pict>
          <v:line id="_x0000_s1111" style="position:absolute;left:0;text-align:left;z-index:251728896" from="216.7pt,8.75pt" to="216.7pt,71.75pt" strokecolor="#36f"/>
        </w:pict>
      </w:r>
    </w:p>
    <w:p w:rsidR="00CF273E" w:rsidRDefault="00CF273E" w:rsidP="00CF273E">
      <w:pPr>
        <w:ind w:left="360"/>
      </w:pPr>
    </w:p>
    <w:p w:rsidR="00CF273E" w:rsidRDefault="005D2B3F" w:rsidP="00CF273E">
      <w:pPr>
        <w:ind w:left="360"/>
      </w:pPr>
      <w:r>
        <w:rPr>
          <w:noProof/>
        </w:rPr>
        <w:pict>
          <v:shape id="_x0000_s1107" type="#_x0000_t202" style="position:absolute;left:0;text-align:left;margin-left:153pt;margin-top:20.85pt;width:126.7pt;height:27pt;z-index:251724800" strokecolor="#9cf" strokeweight="1.5pt">
            <v:fill color2="#9cf" rotate="t" focus="100%" type="gradient"/>
            <v:textbox style="mso-next-textbox:#_x0000_s1107">
              <w:txbxContent>
                <w:p w:rsidR="00CF273E" w:rsidRPr="00024728" w:rsidRDefault="00CF273E" w:rsidP="00CF273E">
                  <w:pPr>
                    <w:jc w:val="center"/>
                    <w:rPr>
                      <w:rFonts w:cs="Arial"/>
                      <w:b/>
                      <w:color w:val="000080"/>
                      <w:sz w:val="18"/>
                      <w:szCs w:val="18"/>
                    </w:rPr>
                  </w:pPr>
                  <w:r>
                    <w:rPr>
                      <w:rFonts w:cs="Arial"/>
                      <w:b/>
                      <w:color w:val="000080"/>
                      <w:sz w:val="18"/>
                      <w:szCs w:val="18"/>
                    </w:rPr>
                    <w:t>Niveau d’expertise</w:t>
                  </w:r>
                </w:p>
              </w:txbxContent>
            </v:textbox>
          </v:shape>
        </w:pict>
      </w:r>
    </w:p>
    <w:p w:rsidR="00E94C09" w:rsidRDefault="00E94C09" w:rsidP="00E94C09">
      <w:pPr>
        <w:pStyle w:val="Paragraphedeliste"/>
        <w:jc w:val="both"/>
        <w:rPr>
          <w:rFonts w:eastAsiaTheme="majorEastAsia" w:cstheme="minorHAnsi"/>
          <w:b/>
          <w:bCs/>
          <w:sz w:val="28"/>
          <w:szCs w:val="28"/>
        </w:rPr>
      </w:pPr>
    </w:p>
    <w:p w:rsidR="00CF273E" w:rsidRDefault="00CF273E" w:rsidP="00E94C09">
      <w:pPr>
        <w:pStyle w:val="Paragraphedeliste"/>
        <w:jc w:val="both"/>
        <w:rPr>
          <w:rFonts w:eastAsiaTheme="majorEastAsia" w:cstheme="minorHAnsi"/>
          <w:b/>
          <w:bCs/>
          <w:sz w:val="28"/>
          <w:szCs w:val="28"/>
        </w:rPr>
      </w:pPr>
    </w:p>
    <w:p w:rsidR="00CF273E" w:rsidRPr="002808FF" w:rsidRDefault="00CF273E" w:rsidP="00E94C09">
      <w:pPr>
        <w:pStyle w:val="Paragraphedeliste"/>
        <w:jc w:val="both"/>
        <w:rPr>
          <w:rFonts w:cstheme="minorHAnsi"/>
          <w:sz w:val="24"/>
        </w:rPr>
      </w:pPr>
      <w:r w:rsidRPr="002808FF">
        <w:rPr>
          <w:rFonts w:cstheme="minorHAnsi"/>
          <w:sz w:val="24"/>
        </w:rPr>
        <w:t xml:space="preserve">L’application </w:t>
      </w:r>
      <w:r w:rsidR="00CC0805" w:rsidRPr="002808FF">
        <w:rPr>
          <w:rFonts w:cstheme="minorHAnsi"/>
          <w:sz w:val="24"/>
        </w:rPr>
        <w:t xml:space="preserve">doit </w:t>
      </w:r>
      <w:r w:rsidRPr="002808FF">
        <w:rPr>
          <w:rFonts w:cstheme="minorHAnsi"/>
          <w:sz w:val="24"/>
        </w:rPr>
        <w:t>permet</w:t>
      </w:r>
      <w:r w:rsidR="00CC0805" w:rsidRPr="002808FF">
        <w:rPr>
          <w:rFonts w:cstheme="minorHAnsi"/>
          <w:sz w:val="24"/>
        </w:rPr>
        <w:t>tre</w:t>
      </w:r>
      <w:r w:rsidRPr="002808FF">
        <w:rPr>
          <w:rFonts w:cstheme="minorHAnsi"/>
          <w:sz w:val="24"/>
        </w:rPr>
        <w:t xml:space="preserve"> différentes possibilit</w:t>
      </w:r>
      <w:r w:rsidR="00CC0805" w:rsidRPr="002808FF">
        <w:rPr>
          <w:rFonts w:cstheme="minorHAnsi"/>
          <w:sz w:val="24"/>
        </w:rPr>
        <w:t>és techniques</w:t>
      </w:r>
      <w:r w:rsidR="00977756" w:rsidRPr="002808FF">
        <w:rPr>
          <w:rFonts w:cstheme="minorHAnsi"/>
          <w:sz w:val="24"/>
        </w:rPr>
        <w:t xml:space="preserve"> et fonctionnelles présentées ci</w:t>
      </w:r>
      <w:r w:rsidR="00CC0805" w:rsidRPr="002808FF">
        <w:rPr>
          <w:rFonts w:cstheme="minorHAnsi"/>
          <w:sz w:val="24"/>
        </w:rPr>
        <w:t>-dessus.</w:t>
      </w:r>
    </w:p>
    <w:p w:rsidR="00CF273E" w:rsidRPr="00E94C09" w:rsidRDefault="00CF273E" w:rsidP="00E94C09">
      <w:pPr>
        <w:pStyle w:val="Paragraphedeliste"/>
        <w:jc w:val="both"/>
        <w:rPr>
          <w:rFonts w:eastAsiaTheme="majorEastAsia" w:cstheme="minorHAnsi"/>
          <w:b/>
          <w:bCs/>
          <w:sz w:val="28"/>
          <w:szCs w:val="28"/>
        </w:rPr>
      </w:pPr>
    </w:p>
    <w:p w:rsidR="004E62EA" w:rsidRPr="00FF4A4A" w:rsidRDefault="00FF4A4A" w:rsidP="002808FF">
      <w:pPr>
        <w:pStyle w:val="Titre2"/>
        <w:numPr>
          <w:ilvl w:val="0"/>
          <w:numId w:val="17"/>
        </w:numPr>
      </w:pPr>
      <w:r w:rsidRPr="00FF4A4A">
        <w:br w:type="page"/>
      </w:r>
      <w:r w:rsidR="004E62EA" w:rsidRPr="00FF4A4A">
        <w:lastRenderedPageBreak/>
        <w:t>Contraintes</w:t>
      </w:r>
    </w:p>
    <w:p w:rsidR="00FF4A4A" w:rsidRDefault="00FF4A4A" w:rsidP="002808FF">
      <w:pPr>
        <w:pStyle w:val="Titre3"/>
        <w:numPr>
          <w:ilvl w:val="0"/>
          <w:numId w:val="19"/>
        </w:numPr>
      </w:pPr>
      <w:r>
        <w:t>Fonctionnelles</w:t>
      </w:r>
    </w:p>
    <w:p w:rsidR="005F1387" w:rsidRPr="00977756" w:rsidRDefault="00FF4A4A" w:rsidP="003440FD">
      <w:pPr>
        <w:ind w:left="1080" w:firstLine="336"/>
        <w:jc w:val="both"/>
        <w:rPr>
          <w:rFonts w:cstheme="minorHAnsi"/>
          <w:sz w:val="24"/>
        </w:rPr>
      </w:pPr>
      <w:r w:rsidRPr="00977756">
        <w:rPr>
          <w:rFonts w:cstheme="minorHAnsi"/>
          <w:sz w:val="24"/>
        </w:rPr>
        <w:t>L’application doit effectuer une mesure de signaux radiofréquences via l</w:t>
      </w:r>
      <w:r w:rsidR="003440FD" w:rsidRPr="00977756">
        <w:rPr>
          <w:rFonts w:cstheme="minorHAnsi"/>
          <w:sz w:val="24"/>
        </w:rPr>
        <w:t xml:space="preserve">’appareil sur lequel elle est installée. </w:t>
      </w:r>
    </w:p>
    <w:p w:rsidR="00FF4A4A" w:rsidRPr="00977756" w:rsidRDefault="003440FD" w:rsidP="003440FD">
      <w:pPr>
        <w:ind w:left="1080" w:firstLine="336"/>
        <w:jc w:val="both"/>
        <w:rPr>
          <w:rFonts w:cstheme="minorHAnsi"/>
          <w:sz w:val="24"/>
        </w:rPr>
      </w:pPr>
      <w:r w:rsidRPr="00977756">
        <w:rPr>
          <w:rFonts w:cstheme="minorHAnsi"/>
          <w:sz w:val="24"/>
        </w:rPr>
        <w:t>Une mesure n’est pas fiable si elle est effectuée sur un trop court laps de temps.</w:t>
      </w:r>
      <w:r w:rsidR="005F1387" w:rsidRPr="00977756">
        <w:rPr>
          <w:rFonts w:cstheme="minorHAnsi"/>
          <w:sz w:val="24"/>
        </w:rPr>
        <w:t xml:space="preserve"> Les résultats varient d’une mesure instantanée à une autre.</w:t>
      </w:r>
      <w:r w:rsidRPr="00977756">
        <w:rPr>
          <w:rFonts w:cstheme="minorHAnsi"/>
          <w:sz w:val="24"/>
        </w:rPr>
        <w:t xml:space="preserve"> Il faut donc </w:t>
      </w:r>
      <w:r w:rsidR="005F1387" w:rsidRPr="00977756">
        <w:rPr>
          <w:rFonts w:cstheme="minorHAnsi"/>
          <w:sz w:val="24"/>
        </w:rPr>
        <w:t xml:space="preserve">effectuer la mesure sur une durée définie afin de pondérer le résultat de l’évaluation de la mesure. </w:t>
      </w:r>
    </w:p>
    <w:p w:rsidR="005F1387" w:rsidRPr="00FF4A4A" w:rsidRDefault="005F1387" w:rsidP="003440FD">
      <w:pPr>
        <w:ind w:left="1080" w:firstLine="336"/>
        <w:jc w:val="both"/>
      </w:pPr>
    </w:p>
    <w:p w:rsidR="00FF4A4A" w:rsidRDefault="00FF4A4A" w:rsidP="002808FF">
      <w:pPr>
        <w:pStyle w:val="Titre3"/>
        <w:numPr>
          <w:ilvl w:val="0"/>
          <w:numId w:val="19"/>
        </w:numPr>
      </w:pPr>
      <w:r>
        <w:t>Organisationnelles</w:t>
      </w:r>
    </w:p>
    <w:p w:rsidR="006102E1" w:rsidRPr="00977756" w:rsidRDefault="006102E1" w:rsidP="006102E1">
      <w:pPr>
        <w:ind w:left="1080" w:firstLine="336"/>
        <w:jc w:val="both"/>
        <w:rPr>
          <w:rFonts w:cstheme="minorHAnsi"/>
          <w:sz w:val="24"/>
        </w:rPr>
      </w:pPr>
      <w:r w:rsidRPr="00977756">
        <w:rPr>
          <w:rFonts w:cstheme="minorHAnsi"/>
          <w:sz w:val="24"/>
        </w:rPr>
        <w:t>L’application qui a été fournie n’est pas accompagnée d’une documentation pouvant aider à la refonte de l’application. Elle a été fournie sans documentation technique.</w:t>
      </w:r>
    </w:p>
    <w:p w:rsidR="006102E1" w:rsidRPr="00977756" w:rsidRDefault="006102E1" w:rsidP="006102E1">
      <w:pPr>
        <w:ind w:left="1080" w:firstLine="336"/>
        <w:jc w:val="both"/>
        <w:rPr>
          <w:rFonts w:cstheme="minorHAnsi"/>
          <w:sz w:val="24"/>
        </w:rPr>
      </w:pPr>
      <w:r w:rsidRPr="00977756">
        <w:rPr>
          <w:rFonts w:cstheme="minorHAnsi"/>
          <w:sz w:val="24"/>
        </w:rPr>
        <w:t>Le nombre de jours initialement prévu n’a pas été confirmé. Il y a donc une forte contrainte de temps pour la réalisation des objectifs avec une marge de manœuvre très limitée.</w:t>
      </w:r>
    </w:p>
    <w:p w:rsidR="006102E1" w:rsidRPr="006102E1" w:rsidRDefault="006102E1" w:rsidP="005F1387">
      <w:pPr>
        <w:pStyle w:val="Paragraphedeliste"/>
        <w:ind w:left="1440"/>
        <w:jc w:val="both"/>
      </w:pPr>
    </w:p>
    <w:p w:rsidR="00FF4A4A" w:rsidRDefault="00FF4A4A" w:rsidP="002808FF">
      <w:pPr>
        <w:pStyle w:val="Titre3"/>
        <w:numPr>
          <w:ilvl w:val="0"/>
          <w:numId w:val="19"/>
        </w:numPr>
      </w:pPr>
      <w:r>
        <w:t>Techniques</w:t>
      </w:r>
    </w:p>
    <w:p w:rsidR="0063704B" w:rsidRDefault="0063704B" w:rsidP="0063704B">
      <w:pPr>
        <w:ind w:left="1080" w:firstLine="336"/>
        <w:jc w:val="both"/>
        <w:rPr>
          <w:rFonts w:cstheme="minorHAnsi"/>
          <w:sz w:val="24"/>
        </w:rPr>
      </w:pPr>
      <w:r w:rsidRPr="0063704B">
        <w:rPr>
          <w:rFonts w:cstheme="minorHAnsi"/>
          <w:sz w:val="24"/>
        </w:rPr>
        <w:t xml:space="preserve">L’environnement de développement a été défini comme étant Eclipse associé au plugin </w:t>
      </w:r>
      <w:proofErr w:type="spellStart"/>
      <w:r w:rsidRPr="0063704B">
        <w:rPr>
          <w:rFonts w:cstheme="minorHAnsi"/>
          <w:sz w:val="24"/>
        </w:rPr>
        <w:t>Android</w:t>
      </w:r>
      <w:proofErr w:type="spellEnd"/>
      <w:r w:rsidRPr="0063704B">
        <w:rPr>
          <w:rFonts w:cstheme="minorHAnsi"/>
          <w:sz w:val="24"/>
        </w:rPr>
        <w:t xml:space="preserve"> java. </w:t>
      </w:r>
      <w:r w:rsidR="005A6AD2">
        <w:rPr>
          <w:rFonts w:cstheme="minorHAnsi"/>
          <w:sz w:val="24"/>
        </w:rPr>
        <w:t>L’application est dépendante de l’API Google officielle en version 16. Seules les méthodes disponibles dans l’API sont utilisées pour récupérer chaque indicateur.</w:t>
      </w:r>
    </w:p>
    <w:p w:rsidR="005D75CC" w:rsidRPr="0063704B" w:rsidRDefault="005D75CC" w:rsidP="005D75CC">
      <w:pPr>
        <w:ind w:left="1080" w:firstLine="336"/>
        <w:jc w:val="both"/>
        <w:rPr>
          <w:rFonts w:cstheme="minorHAnsi"/>
          <w:sz w:val="24"/>
        </w:rPr>
      </w:pPr>
      <w:r>
        <w:rPr>
          <w:rFonts w:cstheme="minorHAnsi"/>
          <w:sz w:val="24"/>
        </w:rPr>
        <w:t xml:space="preserve">Le développement doit être réalisé sur une plateforme privée pour permettre un travail collaboratif sur le même projet. </w:t>
      </w:r>
    </w:p>
    <w:p w:rsidR="0063704B" w:rsidRPr="0063704B" w:rsidRDefault="0063704B" w:rsidP="0063704B">
      <w:pPr>
        <w:ind w:left="1080" w:firstLine="336"/>
        <w:jc w:val="both"/>
        <w:rPr>
          <w:rFonts w:cstheme="minorHAnsi"/>
          <w:sz w:val="24"/>
        </w:rPr>
      </w:pPr>
      <w:r w:rsidRPr="0063704B">
        <w:rPr>
          <w:rFonts w:cstheme="minorHAnsi"/>
          <w:sz w:val="24"/>
        </w:rPr>
        <w:t xml:space="preserve">L’application ne peut fonctionner que sur un téléphone </w:t>
      </w:r>
      <w:proofErr w:type="spellStart"/>
      <w:r w:rsidRPr="0063704B">
        <w:rPr>
          <w:rFonts w:cstheme="minorHAnsi"/>
          <w:sz w:val="24"/>
        </w:rPr>
        <w:t>Android</w:t>
      </w:r>
      <w:proofErr w:type="spellEnd"/>
      <w:r w:rsidRPr="0063704B">
        <w:rPr>
          <w:rFonts w:cstheme="minorHAnsi"/>
          <w:sz w:val="24"/>
        </w:rPr>
        <w:t xml:space="preserve"> dont la version est au minimum 4.0 (API Google 16) ou sur un émulateur contenant la même version.</w:t>
      </w:r>
    </w:p>
    <w:p w:rsidR="0063704B" w:rsidRDefault="0063704B" w:rsidP="0063704B">
      <w:pPr>
        <w:ind w:left="1080" w:firstLine="336"/>
        <w:jc w:val="both"/>
        <w:rPr>
          <w:rFonts w:cstheme="minorHAnsi"/>
          <w:sz w:val="24"/>
        </w:rPr>
      </w:pPr>
      <w:r w:rsidRPr="0063704B">
        <w:rPr>
          <w:rFonts w:cstheme="minorHAnsi"/>
          <w:sz w:val="24"/>
        </w:rPr>
        <w:t xml:space="preserve">Le problème est que notre application doit capter les signaux des antennes et définir la position du téléphone via la puce GPS. Ce </w:t>
      </w:r>
      <w:r>
        <w:rPr>
          <w:rFonts w:cstheme="minorHAnsi"/>
          <w:sz w:val="24"/>
        </w:rPr>
        <w:t xml:space="preserve">type de mesure </w:t>
      </w:r>
      <w:r w:rsidRPr="0063704B">
        <w:rPr>
          <w:rFonts w:cstheme="minorHAnsi"/>
          <w:sz w:val="24"/>
        </w:rPr>
        <w:t>n’e</w:t>
      </w:r>
      <w:r>
        <w:rPr>
          <w:rFonts w:cstheme="minorHAnsi"/>
          <w:sz w:val="24"/>
        </w:rPr>
        <w:t>st pas possible sur un émulateur qui ne contient pas de puce GPS et ne peut capter une antenne radio du fait qu’il fonctionne sur un pc.</w:t>
      </w:r>
    </w:p>
    <w:p w:rsidR="004E62EA" w:rsidRDefault="00266400" w:rsidP="002808FF">
      <w:pPr>
        <w:pStyle w:val="Titre2"/>
        <w:numPr>
          <w:ilvl w:val="0"/>
          <w:numId w:val="17"/>
        </w:numPr>
      </w:pPr>
      <w:r>
        <w:lastRenderedPageBreak/>
        <w:t>Description des données</w:t>
      </w:r>
    </w:p>
    <w:p w:rsidR="00DB0719" w:rsidRDefault="00DB0719" w:rsidP="00DB0719">
      <w:pPr>
        <w:pStyle w:val="Titre3"/>
        <w:numPr>
          <w:ilvl w:val="0"/>
          <w:numId w:val="22"/>
        </w:numPr>
      </w:pPr>
      <w:r>
        <w:t xml:space="preserve">Contenu d’une Mesure </w:t>
      </w:r>
    </w:p>
    <w:p w:rsidR="00DB0719" w:rsidRDefault="00CD66A4" w:rsidP="002E5398">
      <w:pPr>
        <w:pStyle w:val="Titre3"/>
        <w:ind w:left="360" w:firstLine="360"/>
        <w:rPr>
          <w:rFonts w:asciiTheme="minorHAnsi" w:eastAsiaTheme="minorHAnsi" w:hAnsiTheme="minorHAnsi" w:cstheme="minorHAnsi"/>
          <w:b w:val="0"/>
          <w:bCs w:val="0"/>
          <w:color w:val="auto"/>
          <w:sz w:val="24"/>
        </w:rPr>
      </w:pPr>
      <w:r w:rsidRPr="00CD66A4">
        <w:rPr>
          <w:rFonts w:asciiTheme="minorHAnsi" w:eastAsiaTheme="minorHAnsi" w:hAnsiTheme="minorHAnsi" w:cstheme="minorHAnsi"/>
          <w:b w:val="0"/>
          <w:bCs w:val="0"/>
          <w:color w:val="auto"/>
          <w:sz w:val="24"/>
        </w:rPr>
        <w:t xml:space="preserve">Une mesure doit contenir différents indicateurs ainsi que différentes informations permettant de </w:t>
      </w:r>
      <w:r w:rsidR="002E5398">
        <w:rPr>
          <w:rFonts w:asciiTheme="minorHAnsi" w:eastAsiaTheme="minorHAnsi" w:hAnsiTheme="minorHAnsi" w:cstheme="minorHAnsi"/>
          <w:b w:val="0"/>
          <w:bCs w:val="0"/>
          <w:color w:val="auto"/>
          <w:sz w:val="24"/>
        </w:rPr>
        <w:t>l’identifier :</w:t>
      </w:r>
    </w:p>
    <w:p w:rsidR="002E5398" w:rsidRPr="00707DB8" w:rsidRDefault="002E5398" w:rsidP="002E5398">
      <w:pPr>
        <w:spacing w:after="0"/>
        <w:rPr>
          <w:rFonts w:cstheme="minorHAnsi"/>
          <w:sz w:val="24"/>
        </w:rPr>
      </w:pPr>
      <w:r w:rsidRPr="00707DB8">
        <w:rPr>
          <w:rFonts w:cstheme="minorHAnsi"/>
          <w:sz w:val="24"/>
        </w:rPr>
        <w:tab/>
        <w:t>Date ;</w:t>
      </w:r>
    </w:p>
    <w:p w:rsidR="002E5398" w:rsidRPr="00707DB8" w:rsidRDefault="002E5398" w:rsidP="002E5398">
      <w:pPr>
        <w:spacing w:after="0"/>
        <w:rPr>
          <w:rFonts w:cstheme="minorHAnsi"/>
          <w:sz w:val="24"/>
        </w:rPr>
      </w:pPr>
      <w:r w:rsidRPr="00707DB8">
        <w:rPr>
          <w:rFonts w:cstheme="minorHAnsi"/>
          <w:sz w:val="24"/>
        </w:rPr>
        <w:tab/>
        <w:t>Heure ;</w:t>
      </w:r>
    </w:p>
    <w:p w:rsidR="002E5398" w:rsidRPr="00707DB8" w:rsidRDefault="002E5398" w:rsidP="002E5398">
      <w:pPr>
        <w:spacing w:after="0"/>
        <w:rPr>
          <w:rFonts w:cstheme="minorHAnsi"/>
          <w:sz w:val="24"/>
        </w:rPr>
      </w:pPr>
      <w:r w:rsidRPr="00707DB8">
        <w:rPr>
          <w:rFonts w:cstheme="minorHAnsi"/>
          <w:sz w:val="24"/>
        </w:rPr>
        <w:tab/>
        <w:t>Opérateur ;</w:t>
      </w:r>
    </w:p>
    <w:p w:rsidR="002E5398" w:rsidRPr="00707DB8" w:rsidRDefault="002E5398" w:rsidP="002E5398">
      <w:pPr>
        <w:spacing w:after="0"/>
        <w:rPr>
          <w:rFonts w:cstheme="minorHAnsi"/>
          <w:sz w:val="24"/>
        </w:rPr>
      </w:pPr>
      <w:r w:rsidRPr="00707DB8">
        <w:rPr>
          <w:rFonts w:cstheme="minorHAnsi"/>
          <w:sz w:val="24"/>
        </w:rPr>
        <w:tab/>
      </w:r>
      <w:r w:rsidR="000348BA" w:rsidRPr="00707DB8">
        <w:rPr>
          <w:rFonts w:cstheme="minorHAnsi"/>
          <w:sz w:val="24"/>
        </w:rPr>
        <w:t>Technologie</w:t>
      </w:r>
      <w:r w:rsidRPr="00707DB8">
        <w:rPr>
          <w:rFonts w:cstheme="minorHAnsi"/>
          <w:sz w:val="24"/>
        </w:rPr>
        <w:t>;</w:t>
      </w:r>
    </w:p>
    <w:p w:rsidR="002E5398" w:rsidRPr="00707DB8" w:rsidRDefault="002E5398" w:rsidP="002E5398">
      <w:pPr>
        <w:spacing w:after="0"/>
        <w:rPr>
          <w:rFonts w:cstheme="minorHAnsi"/>
          <w:sz w:val="24"/>
        </w:rPr>
      </w:pPr>
      <w:r w:rsidRPr="00707DB8">
        <w:rPr>
          <w:rFonts w:cstheme="minorHAnsi"/>
          <w:sz w:val="24"/>
        </w:rPr>
        <w:tab/>
        <w:t>Latitude ;</w:t>
      </w:r>
    </w:p>
    <w:p w:rsidR="002E5398" w:rsidRPr="00707DB8" w:rsidRDefault="002E5398" w:rsidP="002E5398">
      <w:pPr>
        <w:spacing w:after="0"/>
        <w:rPr>
          <w:rFonts w:cstheme="minorHAnsi"/>
          <w:sz w:val="24"/>
        </w:rPr>
      </w:pPr>
      <w:r w:rsidRPr="00707DB8">
        <w:rPr>
          <w:rFonts w:cstheme="minorHAnsi"/>
          <w:sz w:val="24"/>
        </w:rPr>
        <w:tab/>
        <w:t>Longitude ;</w:t>
      </w:r>
    </w:p>
    <w:p w:rsidR="002E5398" w:rsidRPr="00707DB8" w:rsidRDefault="002E5398" w:rsidP="002E5398">
      <w:pPr>
        <w:spacing w:after="0"/>
        <w:rPr>
          <w:rFonts w:cstheme="minorHAnsi"/>
          <w:sz w:val="24"/>
        </w:rPr>
      </w:pPr>
      <w:r w:rsidRPr="00707DB8">
        <w:rPr>
          <w:rFonts w:cstheme="minorHAnsi"/>
          <w:sz w:val="24"/>
        </w:rPr>
        <w:tab/>
      </w:r>
      <w:proofErr w:type="spellStart"/>
      <w:r w:rsidRPr="00707DB8">
        <w:rPr>
          <w:rFonts w:cstheme="minorHAnsi"/>
          <w:sz w:val="24"/>
        </w:rPr>
        <w:t>CellID</w:t>
      </w:r>
      <w:proofErr w:type="spellEnd"/>
      <w:r w:rsidRPr="00707DB8">
        <w:rPr>
          <w:rFonts w:cstheme="minorHAnsi"/>
          <w:sz w:val="24"/>
        </w:rPr>
        <w:t> ;</w:t>
      </w:r>
    </w:p>
    <w:p w:rsidR="002E5398" w:rsidRPr="00707DB8" w:rsidRDefault="002E5398" w:rsidP="002E5398">
      <w:pPr>
        <w:spacing w:after="0"/>
        <w:rPr>
          <w:rFonts w:cstheme="minorHAnsi"/>
          <w:sz w:val="24"/>
        </w:rPr>
      </w:pPr>
      <w:r w:rsidRPr="00707DB8">
        <w:rPr>
          <w:rFonts w:cstheme="minorHAnsi"/>
          <w:sz w:val="24"/>
        </w:rPr>
        <w:tab/>
        <w:t>LAC ;</w:t>
      </w:r>
    </w:p>
    <w:p w:rsidR="002E5398" w:rsidRPr="00707DB8" w:rsidRDefault="002E5398" w:rsidP="002E5398">
      <w:pPr>
        <w:spacing w:after="0"/>
        <w:rPr>
          <w:rFonts w:cstheme="minorHAnsi"/>
          <w:sz w:val="24"/>
        </w:rPr>
      </w:pPr>
      <w:r w:rsidRPr="00707DB8">
        <w:rPr>
          <w:rFonts w:cstheme="minorHAnsi"/>
          <w:sz w:val="24"/>
        </w:rPr>
        <w:tab/>
        <w:t>Fréquence de balise cellule courante ;</w:t>
      </w:r>
    </w:p>
    <w:p w:rsidR="002E5398" w:rsidRPr="00707DB8" w:rsidRDefault="002E5398" w:rsidP="002E5398">
      <w:pPr>
        <w:spacing w:after="0"/>
        <w:rPr>
          <w:rFonts w:cstheme="minorHAnsi"/>
          <w:sz w:val="24"/>
        </w:rPr>
      </w:pPr>
      <w:r w:rsidRPr="00707DB8">
        <w:rPr>
          <w:rFonts w:cstheme="minorHAnsi"/>
          <w:sz w:val="24"/>
        </w:rPr>
        <w:tab/>
        <w:t>Fréquence de balises cellules voisines ;</w:t>
      </w:r>
    </w:p>
    <w:p w:rsidR="002E5398" w:rsidRPr="00707DB8" w:rsidRDefault="002E5398" w:rsidP="002E5398">
      <w:pPr>
        <w:spacing w:after="0"/>
        <w:rPr>
          <w:rFonts w:cstheme="minorHAnsi"/>
          <w:sz w:val="24"/>
        </w:rPr>
      </w:pPr>
      <w:r w:rsidRPr="00707DB8">
        <w:rPr>
          <w:rFonts w:cstheme="minorHAnsi"/>
          <w:sz w:val="24"/>
        </w:rPr>
        <w:tab/>
      </w:r>
      <w:proofErr w:type="spellStart"/>
      <w:r w:rsidRPr="00707DB8">
        <w:rPr>
          <w:rFonts w:cstheme="minorHAnsi"/>
          <w:sz w:val="24"/>
        </w:rPr>
        <w:t>Scrambling</w:t>
      </w:r>
      <w:proofErr w:type="spellEnd"/>
      <w:r w:rsidRPr="00707DB8">
        <w:rPr>
          <w:rFonts w:cstheme="minorHAnsi"/>
          <w:sz w:val="24"/>
        </w:rPr>
        <w:t xml:space="preserve"> code cellule courante ;</w:t>
      </w:r>
    </w:p>
    <w:p w:rsidR="002E5398" w:rsidRPr="00707DB8" w:rsidRDefault="002E5398" w:rsidP="002E5398">
      <w:pPr>
        <w:spacing w:after="0"/>
        <w:rPr>
          <w:rFonts w:cstheme="minorHAnsi"/>
          <w:sz w:val="24"/>
        </w:rPr>
      </w:pPr>
      <w:r w:rsidRPr="00707DB8">
        <w:rPr>
          <w:rFonts w:cstheme="minorHAnsi"/>
          <w:sz w:val="24"/>
        </w:rPr>
        <w:tab/>
      </w:r>
      <w:proofErr w:type="spellStart"/>
      <w:r w:rsidRPr="00707DB8">
        <w:rPr>
          <w:rFonts w:cstheme="minorHAnsi"/>
          <w:sz w:val="24"/>
        </w:rPr>
        <w:t>Scrambling</w:t>
      </w:r>
      <w:proofErr w:type="spellEnd"/>
      <w:r w:rsidRPr="00707DB8">
        <w:rPr>
          <w:rFonts w:cstheme="minorHAnsi"/>
          <w:sz w:val="24"/>
        </w:rPr>
        <w:t xml:space="preserve"> code cellule voisine ;</w:t>
      </w:r>
    </w:p>
    <w:p w:rsidR="00CD66A4" w:rsidRPr="00273E71" w:rsidRDefault="002E5398" w:rsidP="002E5398">
      <w:pPr>
        <w:spacing w:after="0"/>
        <w:rPr>
          <w:rFonts w:cstheme="minorHAnsi"/>
          <w:sz w:val="24"/>
          <w:lang w:val="en-US"/>
        </w:rPr>
      </w:pPr>
      <w:r w:rsidRPr="00707DB8">
        <w:rPr>
          <w:rFonts w:cstheme="minorHAnsi"/>
          <w:sz w:val="24"/>
        </w:rPr>
        <w:tab/>
      </w:r>
      <w:proofErr w:type="gramStart"/>
      <w:r w:rsidRPr="00273E71">
        <w:rPr>
          <w:rFonts w:cstheme="minorHAnsi"/>
          <w:sz w:val="24"/>
          <w:lang w:val="en-US"/>
        </w:rPr>
        <w:t>RSSI</w:t>
      </w:r>
      <w:r w:rsidR="00A73E94" w:rsidRPr="00273E71">
        <w:rPr>
          <w:rFonts w:cstheme="minorHAnsi"/>
          <w:sz w:val="24"/>
          <w:lang w:val="en-US"/>
        </w:rPr>
        <w:t>(</w:t>
      </w:r>
      <w:proofErr w:type="gramEnd"/>
      <w:r w:rsidR="00A73E94" w:rsidRPr="00273E71">
        <w:rPr>
          <w:rFonts w:cstheme="minorHAnsi"/>
          <w:sz w:val="24"/>
          <w:lang w:val="en-US"/>
        </w:rPr>
        <w:t xml:space="preserve">3G)/ </w:t>
      </w:r>
      <w:proofErr w:type="spellStart"/>
      <w:r w:rsidR="00A73E94" w:rsidRPr="00273E71">
        <w:rPr>
          <w:rFonts w:cstheme="minorHAnsi"/>
          <w:sz w:val="24"/>
          <w:lang w:val="en-US"/>
        </w:rPr>
        <w:t>RXlevel</w:t>
      </w:r>
      <w:proofErr w:type="spellEnd"/>
      <w:r w:rsidR="00A73E94" w:rsidRPr="00273E71">
        <w:rPr>
          <w:rFonts w:cstheme="minorHAnsi"/>
          <w:sz w:val="24"/>
          <w:lang w:val="en-US"/>
        </w:rPr>
        <w:t>(2G)</w:t>
      </w:r>
      <w:r w:rsidRPr="00273E71">
        <w:rPr>
          <w:rFonts w:cstheme="minorHAnsi"/>
          <w:sz w:val="24"/>
          <w:lang w:val="en-US"/>
        </w:rPr>
        <w:t> ;</w:t>
      </w:r>
    </w:p>
    <w:p w:rsidR="002E5398" w:rsidRPr="00273E71" w:rsidRDefault="002E5398" w:rsidP="002E5398">
      <w:pPr>
        <w:spacing w:after="0"/>
        <w:rPr>
          <w:rFonts w:cstheme="minorHAnsi"/>
          <w:sz w:val="24"/>
          <w:lang w:val="en-US"/>
        </w:rPr>
      </w:pPr>
      <w:r w:rsidRPr="00273E71">
        <w:rPr>
          <w:rFonts w:cstheme="minorHAnsi"/>
          <w:sz w:val="24"/>
          <w:lang w:val="en-US"/>
        </w:rPr>
        <w:tab/>
        <w:t xml:space="preserve">CPCICH </w:t>
      </w:r>
      <w:proofErr w:type="gramStart"/>
      <w:r w:rsidRPr="00273E71">
        <w:rPr>
          <w:rFonts w:cstheme="minorHAnsi"/>
          <w:sz w:val="24"/>
          <w:lang w:val="en-US"/>
        </w:rPr>
        <w:t>RSCP ;</w:t>
      </w:r>
      <w:proofErr w:type="gramEnd"/>
    </w:p>
    <w:p w:rsidR="002E5398" w:rsidRPr="00273E71" w:rsidRDefault="002E5398" w:rsidP="002E5398">
      <w:pPr>
        <w:spacing w:after="0"/>
        <w:rPr>
          <w:rFonts w:cstheme="minorHAnsi"/>
          <w:sz w:val="24"/>
          <w:lang w:val="en-US"/>
        </w:rPr>
      </w:pPr>
      <w:r w:rsidRPr="00273E71">
        <w:rPr>
          <w:rFonts w:cstheme="minorHAnsi"/>
          <w:sz w:val="24"/>
          <w:lang w:val="en-US"/>
        </w:rPr>
        <w:tab/>
        <w:t>CPICH EC/</w:t>
      </w:r>
      <w:proofErr w:type="gramStart"/>
      <w:r w:rsidRPr="00273E71">
        <w:rPr>
          <w:rFonts w:cstheme="minorHAnsi"/>
          <w:sz w:val="24"/>
          <w:lang w:val="en-US"/>
        </w:rPr>
        <w:t>No</w:t>
      </w:r>
      <w:r w:rsidR="00D95BBB" w:rsidRPr="00273E71">
        <w:rPr>
          <w:rFonts w:cstheme="minorHAnsi"/>
          <w:sz w:val="24"/>
          <w:lang w:val="en-US"/>
        </w:rPr>
        <w:t>(</w:t>
      </w:r>
      <w:proofErr w:type="gramEnd"/>
      <w:r w:rsidR="00D95BBB" w:rsidRPr="00273E71">
        <w:rPr>
          <w:rFonts w:cstheme="minorHAnsi"/>
          <w:sz w:val="24"/>
          <w:lang w:val="en-US"/>
        </w:rPr>
        <w:t xml:space="preserve">3G/3G+) </w:t>
      </w:r>
      <w:r w:rsidRPr="00273E71">
        <w:rPr>
          <w:rFonts w:cstheme="minorHAnsi"/>
          <w:sz w:val="24"/>
          <w:lang w:val="en-US"/>
        </w:rPr>
        <w:t> ;</w:t>
      </w:r>
    </w:p>
    <w:p w:rsidR="006B638D" w:rsidRPr="00D95BBB" w:rsidRDefault="006B638D" w:rsidP="002E5398">
      <w:pPr>
        <w:spacing w:after="0"/>
        <w:rPr>
          <w:lang w:val="en-US"/>
        </w:rPr>
      </w:pPr>
    </w:p>
    <w:p w:rsidR="0039328A" w:rsidRDefault="0039328A" w:rsidP="0039328A">
      <w:pPr>
        <w:spacing w:after="0"/>
      </w:pPr>
      <w:r w:rsidRPr="0039328A">
        <w:t xml:space="preserve">Ces mesures sont récupérées grâce aux </w:t>
      </w:r>
      <w:r w:rsidR="00AA2587">
        <w:t xml:space="preserve">fonctions des </w:t>
      </w:r>
      <w:r w:rsidRPr="0039328A">
        <w:t xml:space="preserve">API de mesure </w:t>
      </w:r>
      <w:proofErr w:type="spellStart"/>
      <w:r w:rsidR="00AF1430">
        <w:t>A</w:t>
      </w:r>
      <w:r w:rsidRPr="0039328A">
        <w:t>ndroid</w:t>
      </w:r>
      <w:proofErr w:type="spellEnd"/>
      <w:r>
        <w:t>.</w:t>
      </w:r>
    </w:p>
    <w:p w:rsidR="00E669EB" w:rsidRDefault="00E669EB" w:rsidP="00E669EB">
      <w:pPr>
        <w:pStyle w:val="Titre3"/>
        <w:numPr>
          <w:ilvl w:val="0"/>
          <w:numId w:val="22"/>
        </w:numPr>
      </w:pPr>
      <w:r>
        <w:lastRenderedPageBreak/>
        <w:t xml:space="preserve">Traitement des mesures </w:t>
      </w:r>
    </w:p>
    <w:p w:rsidR="00531A34" w:rsidRPr="00707DB8" w:rsidRDefault="00531A34" w:rsidP="00707DB8">
      <w:pPr>
        <w:pStyle w:val="Titre3"/>
        <w:ind w:left="360" w:firstLine="360"/>
        <w:rPr>
          <w:rFonts w:asciiTheme="minorHAnsi" w:eastAsiaTheme="minorHAnsi" w:hAnsiTheme="minorHAnsi" w:cstheme="minorHAnsi"/>
          <w:b w:val="0"/>
          <w:bCs w:val="0"/>
          <w:color w:val="auto"/>
          <w:sz w:val="24"/>
        </w:rPr>
      </w:pPr>
      <w:r w:rsidRPr="00707DB8">
        <w:rPr>
          <w:rFonts w:asciiTheme="minorHAnsi" w:eastAsiaTheme="minorHAnsi" w:hAnsiTheme="minorHAnsi" w:cstheme="minorHAnsi"/>
          <w:b w:val="0"/>
          <w:bCs w:val="0"/>
          <w:color w:val="auto"/>
          <w:sz w:val="24"/>
        </w:rPr>
        <w:t xml:space="preserve">Une fois que la mesure a été effectuée avec les indicateurs ci-dessus enregistrés, les données doivent être </w:t>
      </w:r>
      <w:r w:rsidR="00EF5D62" w:rsidRPr="00707DB8">
        <w:rPr>
          <w:rFonts w:asciiTheme="minorHAnsi" w:eastAsiaTheme="minorHAnsi" w:hAnsiTheme="minorHAnsi" w:cstheme="minorHAnsi"/>
          <w:b w:val="0"/>
          <w:bCs w:val="0"/>
          <w:color w:val="auto"/>
          <w:sz w:val="24"/>
        </w:rPr>
        <w:t>interprétées</w:t>
      </w:r>
      <w:r w:rsidRPr="00707DB8">
        <w:rPr>
          <w:rFonts w:asciiTheme="minorHAnsi" w:eastAsiaTheme="minorHAnsi" w:hAnsiTheme="minorHAnsi" w:cstheme="minorHAnsi"/>
          <w:b w:val="0"/>
          <w:bCs w:val="0"/>
          <w:color w:val="auto"/>
          <w:sz w:val="24"/>
        </w:rPr>
        <w:t xml:space="preserve"> en fonction de deux caractéristiques qui sont le profil et le service.</w:t>
      </w:r>
    </w:p>
    <w:p w:rsidR="00EF5D62" w:rsidRPr="00707DB8" w:rsidRDefault="00EF5D62" w:rsidP="00707DB8">
      <w:pPr>
        <w:pStyle w:val="Titre4"/>
        <w:numPr>
          <w:ilvl w:val="0"/>
          <w:numId w:val="32"/>
        </w:numPr>
        <w:rPr>
          <w:rFonts w:eastAsiaTheme="minorHAnsi"/>
        </w:rPr>
      </w:pPr>
      <w:r w:rsidRPr="00707DB8">
        <w:rPr>
          <w:rFonts w:eastAsiaTheme="minorHAnsi"/>
        </w:rPr>
        <w:t>Profil</w:t>
      </w:r>
    </w:p>
    <w:p w:rsidR="00531A34" w:rsidRPr="00707DB8" w:rsidRDefault="00531A34" w:rsidP="00707DB8">
      <w:pPr>
        <w:pStyle w:val="Titre3"/>
        <w:ind w:left="360" w:firstLine="360"/>
        <w:rPr>
          <w:rFonts w:asciiTheme="minorHAnsi" w:eastAsiaTheme="minorHAnsi" w:hAnsiTheme="minorHAnsi" w:cstheme="minorHAnsi"/>
          <w:b w:val="0"/>
          <w:bCs w:val="0"/>
          <w:color w:val="auto"/>
          <w:sz w:val="24"/>
        </w:rPr>
      </w:pPr>
      <w:r w:rsidRPr="00707DB8">
        <w:rPr>
          <w:rFonts w:asciiTheme="minorHAnsi" w:eastAsiaTheme="minorHAnsi" w:hAnsiTheme="minorHAnsi" w:cstheme="minorHAnsi"/>
          <w:b w:val="0"/>
          <w:bCs w:val="0"/>
          <w:color w:val="auto"/>
          <w:sz w:val="24"/>
        </w:rPr>
        <w:t>Le profil correspond au référentiel géographique de la mesure. Nos traitements de mesure ne sont valides que dans une zone urbaine. Le traitement n’est en effet pas le même selon que l’on se situe en zone rurale, urbaine ou semi-urbaine.</w:t>
      </w:r>
    </w:p>
    <w:p w:rsidR="00531A34" w:rsidRPr="00707DB8" w:rsidRDefault="00531A34" w:rsidP="00707DB8">
      <w:pPr>
        <w:pStyle w:val="Titre3"/>
        <w:ind w:left="360" w:firstLine="360"/>
        <w:rPr>
          <w:rFonts w:asciiTheme="minorHAnsi" w:eastAsiaTheme="minorHAnsi" w:hAnsiTheme="minorHAnsi" w:cstheme="minorHAnsi"/>
          <w:b w:val="0"/>
          <w:bCs w:val="0"/>
          <w:color w:val="auto"/>
          <w:sz w:val="24"/>
        </w:rPr>
      </w:pPr>
      <w:r w:rsidRPr="00707DB8">
        <w:rPr>
          <w:rFonts w:asciiTheme="minorHAnsi" w:eastAsiaTheme="minorHAnsi" w:hAnsiTheme="minorHAnsi" w:cstheme="minorHAnsi"/>
          <w:b w:val="0"/>
          <w:bCs w:val="0"/>
          <w:color w:val="auto"/>
          <w:sz w:val="24"/>
        </w:rPr>
        <w:t>Il a été déterminé que toutes n</w:t>
      </w:r>
      <w:r w:rsidR="009D5EEE" w:rsidRPr="00707DB8">
        <w:rPr>
          <w:rFonts w:asciiTheme="minorHAnsi" w:eastAsiaTheme="minorHAnsi" w:hAnsiTheme="minorHAnsi" w:cstheme="minorHAnsi"/>
          <w:b w:val="0"/>
          <w:bCs w:val="0"/>
          <w:color w:val="auto"/>
          <w:sz w:val="24"/>
        </w:rPr>
        <w:t>os mesures correspondent au profil urbain.Ce profil peut être modifié dans le fichier config.xml</w:t>
      </w:r>
    </w:p>
    <w:p w:rsidR="00EF5D62" w:rsidRPr="00707DB8" w:rsidRDefault="00EF5D62" w:rsidP="00707DB8">
      <w:pPr>
        <w:pStyle w:val="Titre4"/>
        <w:numPr>
          <w:ilvl w:val="0"/>
          <w:numId w:val="32"/>
        </w:numPr>
        <w:rPr>
          <w:rFonts w:eastAsiaTheme="minorHAnsi"/>
        </w:rPr>
      </w:pPr>
      <w:r w:rsidRPr="00707DB8">
        <w:rPr>
          <w:rFonts w:eastAsiaTheme="minorHAnsi"/>
        </w:rPr>
        <w:t>Service</w:t>
      </w:r>
    </w:p>
    <w:p w:rsidR="00EF5D62" w:rsidRPr="00707DB8" w:rsidRDefault="00EF5D62" w:rsidP="00707DB8">
      <w:pPr>
        <w:pStyle w:val="Titre3"/>
        <w:ind w:left="360" w:firstLine="360"/>
        <w:rPr>
          <w:rFonts w:asciiTheme="minorHAnsi" w:eastAsiaTheme="minorHAnsi" w:hAnsiTheme="minorHAnsi" w:cstheme="minorHAnsi"/>
          <w:b w:val="0"/>
          <w:bCs w:val="0"/>
          <w:color w:val="auto"/>
          <w:sz w:val="24"/>
        </w:rPr>
      </w:pPr>
      <w:r w:rsidRPr="00707DB8">
        <w:rPr>
          <w:rFonts w:asciiTheme="minorHAnsi" w:eastAsiaTheme="minorHAnsi" w:hAnsiTheme="minorHAnsi" w:cstheme="minorHAnsi"/>
          <w:b w:val="0"/>
          <w:bCs w:val="0"/>
          <w:color w:val="auto"/>
          <w:sz w:val="24"/>
        </w:rPr>
        <w:t>La mesure effectuée doit être interprétée en fonction de différents types d’utilisation. En effet les besoins ne sont pas les mêmes entre un appel simple ou une navigation sur internet. C’est pourquoi nous avons défini différents services d’utilisation afin de définir la qualité de réception pour chacun de ces services.</w:t>
      </w:r>
    </w:p>
    <w:p w:rsidR="00E669EB" w:rsidRPr="00707DB8" w:rsidRDefault="00E669EB" w:rsidP="00707DB8">
      <w:pPr>
        <w:pStyle w:val="Titre3"/>
        <w:ind w:left="360" w:firstLine="360"/>
        <w:rPr>
          <w:rFonts w:asciiTheme="minorHAnsi" w:eastAsiaTheme="minorHAnsi" w:hAnsiTheme="minorHAnsi" w:cstheme="minorHAnsi"/>
          <w:b w:val="0"/>
          <w:bCs w:val="0"/>
          <w:color w:val="auto"/>
          <w:sz w:val="24"/>
        </w:rPr>
      </w:pPr>
      <w:r w:rsidRPr="00707DB8">
        <w:rPr>
          <w:rFonts w:asciiTheme="minorHAnsi" w:eastAsiaTheme="minorHAnsi" w:hAnsiTheme="minorHAnsi" w:cstheme="minorHAnsi"/>
          <w:b w:val="0"/>
          <w:bCs w:val="0"/>
          <w:color w:val="auto"/>
          <w:sz w:val="24"/>
        </w:rPr>
        <w:t xml:space="preserve">Les différents services sont la </w:t>
      </w:r>
      <w:proofErr w:type="spellStart"/>
      <w:r w:rsidRPr="00707DB8">
        <w:rPr>
          <w:rFonts w:asciiTheme="minorHAnsi" w:eastAsiaTheme="minorHAnsi" w:hAnsiTheme="minorHAnsi" w:cstheme="minorHAnsi"/>
          <w:b w:val="0"/>
          <w:bCs w:val="0"/>
          <w:color w:val="auto"/>
          <w:sz w:val="24"/>
        </w:rPr>
        <w:t>VoI</w:t>
      </w:r>
      <w:r w:rsidR="00EF5D62" w:rsidRPr="00707DB8">
        <w:rPr>
          <w:rFonts w:asciiTheme="minorHAnsi" w:eastAsiaTheme="minorHAnsi" w:hAnsiTheme="minorHAnsi" w:cstheme="minorHAnsi"/>
          <w:b w:val="0"/>
          <w:bCs w:val="0"/>
          <w:color w:val="auto"/>
          <w:sz w:val="24"/>
        </w:rPr>
        <w:t>P</w:t>
      </w:r>
      <w:proofErr w:type="spellEnd"/>
      <w:r w:rsidRPr="00707DB8">
        <w:rPr>
          <w:rFonts w:asciiTheme="minorHAnsi" w:eastAsiaTheme="minorHAnsi" w:hAnsiTheme="minorHAnsi" w:cstheme="minorHAnsi"/>
          <w:b w:val="0"/>
          <w:bCs w:val="0"/>
          <w:color w:val="auto"/>
          <w:sz w:val="24"/>
        </w:rPr>
        <w:t>, la voix circuit, la navigation internet et le streaming.</w:t>
      </w:r>
    </w:p>
    <w:p w:rsidR="00F362C6" w:rsidRPr="00707DB8" w:rsidRDefault="00F362C6" w:rsidP="00707DB8">
      <w:pPr>
        <w:pStyle w:val="Titre4"/>
        <w:numPr>
          <w:ilvl w:val="0"/>
          <w:numId w:val="32"/>
        </w:numPr>
        <w:rPr>
          <w:rFonts w:eastAsiaTheme="minorHAnsi"/>
        </w:rPr>
      </w:pPr>
      <w:r w:rsidRPr="00707DB8">
        <w:rPr>
          <w:rFonts w:eastAsiaTheme="minorHAnsi"/>
        </w:rPr>
        <w:t>Logique de traitement</w:t>
      </w:r>
    </w:p>
    <w:p w:rsidR="007C1768" w:rsidRPr="00707DB8" w:rsidRDefault="00273E71" w:rsidP="00707DB8">
      <w:pPr>
        <w:pStyle w:val="Titre3"/>
        <w:ind w:left="360" w:firstLine="360"/>
        <w:rPr>
          <w:rFonts w:asciiTheme="minorHAnsi" w:eastAsiaTheme="minorHAnsi" w:hAnsiTheme="minorHAnsi" w:cstheme="minorHAnsi"/>
          <w:b w:val="0"/>
          <w:bCs w:val="0"/>
          <w:color w:val="auto"/>
          <w:sz w:val="24"/>
        </w:rPr>
      </w:pPr>
      <w:r>
        <w:rPr>
          <w:rFonts w:asciiTheme="minorHAnsi" w:eastAsiaTheme="minorHAnsi" w:hAnsiTheme="minorHAnsi" w:cstheme="minorHAnsi"/>
          <w:b w:val="0"/>
          <w:bCs w:val="0"/>
          <w:color w:val="auto"/>
          <w:sz w:val="24"/>
        </w:rPr>
        <w:t>Non pris en charge suite à un problème de récupération d’indicateurs essentiels pour le traitement des données. Les mesures ne sont plus traitées et sont uniquement restituées et stockées via l’application à l’utilisateur.</w:t>
      </w:r>
    </w:p>
    <w:p w:rsidR="00E669EB" w:rsidRPr="0039328A" w:rsidRDefault="00E669EB" w:rsidP="0039328A">
      <w:pPr>
        <w:spacing w:after="0"/>
      </w:pPr>
    </w:p>
    <w:p w:rsidR="005D75CC" w:rsidRDefault="005D75CC" w:rsidP="005D75CC">
      <w:pPr>
        <w:pStyle w:val="Paragraphedeliste"/>
        <w:jc w:val="both"/>
        <w:rPr>
          <w:rFonts w:eastAsiaTheme="majorEastAsia" w:cstheme="minorHAnsi"/>
          <w:b/>
          <w:bCs/>
          <w:sz w:val="28"/>
          <w:szCs w:val="28"/>
        </w:rPr>
      </w:pPr>
    </w:p>
    <w:p w:rsidR="005D75CC" w:rsidRDefault="005D75CC" w:rsidP="005D75CC">
      <w:pPr>
        <w:pStyle w:val="Paragraphedeliste"/>
        <w:jc w:val="both"/>
        <w:rPr>
          <w:rFonts w:eastAsiaTheme="majorEastAsia" w:cstheme="minorHAnsi"/>
          <w:b/>
          <w:bCs/>
          <w:sz w:val="28"/>
          <w:szCs w:val="28"/>
        </w:rPr>
      </w:pPr>
    </w:p>
    <w:p w:rsidR="005D75CC" w:rsidRDefault="005D75CC" w:rsidP="005D75CC">
      <w:pPr>
        <w:pStyle w:val="Paragraphedeliste"/>
        <w:jc w:val="both"/>
        <w:rPr>
          <w:rFonts w:eastAsiaTheme="majorEastAsia" w:cstheme="minorHAnsi"/>
          <w:b/>
          <w:bCs/>
          <w:sz w:val="28"/>
          <w:szCs w:val="28"/>
        </w:rPr>
      </w:pPr>
    </w:p>
    <w:p w:rsidR="005D75CC" w:rsidRDefault="005D75CC" w:rsidP="005D75CC">
      <w:pPr>
        <w:pStyle w:val="Paragraphedeliste"/>
        <w:jc w:val="both"/>
        <w:rPr>
          <w:rFonts w:eastAsiaTheme="majorEastAsia" w:cstheme="minorHAnsi"/>
          <w:b/>
          <w:bCs/>
          <w:sz w:val="28"/>
          <w:szCs w:val="28"/>
        </w:rPr>
      </w:pPr>
    </w:p>
    <w:p w:rsidR="00707DB8" w:rsidRDefault="00707DB8">
      <w:pPr>
        <w:rPr>
          <w:rFonts w:eastAsiaTheme="majorEastAsia" w:cstheme="minorHAnsi"/>
          <w:b/>
          <w:bCs/>
          <w:sz w:val="26"/>
          <w:szCs w:val="26"/>
        </w:rPr>
      </w:pPr>
      <w:r>
        <w:br w:type="page"/>
      </w:r>
    </w:p>
    <w:p w:rsidR="004E62EA" w:rsidRDefault="004E62EA" w:rsidP="00D95BBB">
      <w:pPr>
        <w:pStyle w:val="Titre2"/>
        <w:numPr>
          <w:ilvl w:val="0"/>
          <w:numId w:val="17"/>
        </w:numPr>
      </w:pPr>
      <w:r>
        <w:lastRenderedPageBreak/>
        <w:t>Description des traitements</w:t>
      </w:r>
    </w:p>
    <w:p w:rsidR="00E669EB" w:rsidRPr="00EB636C" w:rsidRDefault="00E669EB" w:rsidP="00F362C6">
      <w:pPr>
        <w:pStyle w:val="Titre3"/>
        <w:numPr>
          <w:ilvl w:val="0"/>
          <w:numId w:val="27"/>
        </w:numPr>
      </w:pPr>
      <w:r w:rsidRPr="00EB636C">
        <w:t>Diagramme de classe</w:t>
      </w:r>
      <w:bookmarkStart w:id="0" w:name="_GoBack"/>
      <w:bookmarkEnd w:id="0"/>
    </w:p>
    <w:p w:rsidR="00D95BBB" w:rsidRDefault="00E43464" w:rsidP="00E43464">
      <w:pPr>
        <w:pStyle w:val="Paragraphedeliste"/>
        <w:ind w:left="-426"/>
        <w:jc w:val="center"/>
        <w:rPr>
          <w:rFonts w:eastAsiaTheme="majorEastAsia" w:cstheme="minorHAnsi"/>
          <w:b/>
          <w:bCs/>
          <w:sz w:val="28"/>
          <w:szCs w:val="28"/>
        </w:rPr>
      </w:pPr>
      <w:r>
        <w:rPr>
          <w:rFonts w:eastAsiaTheme="majorEastAsia" w:cstheme="minorHAnsi"/>
          <w:b/>
          <w:bCs/>
          <w:noProof/>
          <w:sz w:val="28"/>
          <w:szCs w:val="28"/>
          <w:lang w:eastAsia="fr-FR"/>
        </w:rPr>
        <w:lastRenderedPageBreak/>
        <w:drawing>
          <wp:inline distT="0" distB="0" distL="0" distR="0">
            <wp:extent cx="5719350" cy="7709638"/>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me de classe.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30743" cy="7724996"/>
                    </a:xfrm>
                    <a:prstGeom prst="rect">
                      <a:avLst/>
                    </a:prstGeom>
                  </pic:spPr>
                </pic:pic>
              </a:graphicData>
            </a:graphic>
          </wp:inline>
        </w:drawing>
      </w:r>
    </w:p>
    <w:p w:rsidR="00E94C09" w:rsidRDefault="00E94C09" w:rsidP="00F362C6">
      <w:pPr>
        <w:pStyle w:val="Titre3"/>
        <w:numPr>
          <w:ilvl w:val="0"/>
          <w:numId w:val="27"/>
        </w:numPr>
      </w:pPr>
      <w:r>
        <w:lastRenderedPageBreak/>
        <w:t>Page flow</w:t>
      </w:r>
    </w:p>
    <w:p w:rsidR="00F362C6" w:rsidRDefault="00F362C6" w:rsidP="00F362C6">
      <w:pPr>
        <w:jc w:val="both"/>
      </w:pPr>
    </w:p>
    <w:p w:rsidR="00F362C6" w:rsidRDefault="005D2B3F" w:rsidP="00F362C6">
      <w:pPr>
        <w:jc w:val="both"/>
      </w:pPr>
      <w:r>
        <w:rPr>
          <w:noProof/>
          <w:lang w:eastAsia="fr-FR"/>
        </w:rPr>
        <w:pict>
          <v:roundrect id="_x0000_s1118" style="position:absolute;left:0;text-align:left;margin-left:174.05pt;margin-top:7.1pt;width:89.65pt;height:49.6pt;z-index:251736064" arcsize="10923f" fillcolor="#4f81bd [3204]" strokecolor="#f2f2f2 [3041]" strokeweight="3pt">
            <v:shadow on="t" type="perspective" color="#243f60 [1604]" opacity=".5" offset="1pt" offset2="-1pt"/>
            <v:textbox style="mso-next-textbox:#_x0000_s1118">
              <w:txbxContent>
                <w:p w:rsidR="00F362C6" w:rsidRPr="00FE58CB" w:rsidRDefault="00F362C6" w:rsidP="00F362C6">
                  <w:pPr>
                    <w:jc w:val="center"/>
                    <w:rPr>
                      <w:sz w:val="32"/>
                    </w:rPr>
                  </w:pPr>
                  <w:r>
                    <w:rPr>
                      <w:sz w:val="32"/>
                    </w:rPr>
                    <w:t>Mesurer</w:t>
                  </w:r>
                </w:p>
              </w:txbxContent>
            </v:textbox>
          </v:roundrect>
        </w:pict>
      </w:r>
      <w:r>
        <w:rPr>
          <w:noProof/>
          <w:lang w:eastAsia="fr-FR"/>
        </w:rPr>
        <w:pict>
          <v:roundrect id="_x0000_s1117" style="position:absolute;left:0;text-align:left;margin-left:53.4pt;margin-top:7.1pt;width:89.65pt;height:49.6pt;z-index:251735040" arcsize="10923f" fillcolor="#4f81bd [3204]" strokecolor="#f2f2f2 [3041]" strokeweight="3pt">
            <v:shadow on="t" type="perspective" color="#243f60 [1604]" opacity=".5" offset="1pt" offset2="-1pt"/>
            <v:textbox style="mso-next-textbox:#_x0000_s1117">
              <w:txbxContent>
                <w:p w:rsidR="00F362C6" w:rsidRPr="00FE58CB" w:rsidRDefault="00F362C6" w:rsidP="00F362C6">
                  <w:pPr>
                    <w:jc w:val="center"/>
                    <w:rPr>
                      <w:sz w:val="32"/>
                    </w:rPr>
                  </w:pPr>
                  <w:r w:rsidRPr="00FE58CB">
                    <w:rPr>
                      <w:sz w:val="32"/>
                    </w:rPr>
                    <w:t>Historique</w:t>
                  </w:r>
                </w:p>
              </w:txbxContent>
            </v:textbox>
          </v:roundrect>
        </w:pict>
      </w:r>
      <w:r>
        <w:rPr>
          <w:noProof/>
          <w:lang w:eastAsia="fr-FR"/>
        </w:rPr>
        <w:pict>
          <v:roundrect id="_x0000_s1119" style="position:absolute;left:0;text-align:left;margin-left:298.15pt;margin-top:7.1pt;width:89.65pt;height:49.6pt;z-index:251737088" arcsize="10923f" fillcolor="#4f81bd [3204]" strokecolor="#f2f2f2 [3041]" strokeweight="3pt">
            <v:shadow on="t" type="perspective" color="#243f60 [1604]" opacity=".5" offset="1pt" offset2="-1pt"/>
            <v:textbox style="mso-next-textbox:#_x0000_s1119">
              <w:txbxContent>
                <w:p w:rsidR="00F362C6" w:rsidRPr="00FE58CB" w:rsidRDefault="00F362C6" w:rsidP="00F362C6">
                  <w:pPr>
                    <w:jc w:val="center"/>
                    <w:rPr>
                      <w:sz w:val="32"/>
                    </w:rPr>
                  </w:pPr>
                  <w:r>
                    <w:rPr>
                      <w:sz w:val="32"/>
                    </w:rPr>
                    <w:t>Carte</w:t>
                  </w:r>
                </w:p>
              </w:txbxContent>
            </v:textbox>
          </v:roundrect>
        </w:pict>
      </w:r>
    </w:p>
    <w:p w:rsidR="00F362C6" w:rsidRDefault="00F362C6" w:rsidP="00F362C6">
      <w:pPr>
        <w:jc w:val="both"/>
      </w:pPr>
    </w:p>
    <w:p w:rsidR="00F362C6" w:rsidRDefault="005D2B3F" w:rsidP="00F362C6">
      <w:pPr>
        <w:rPr>
          <w:rFonts w:eastAsiaTheme="majorEastAsia" w:cstheme="minorHAnsi"/>
          <w:b/>
          <w:bCs/>
          <w:sz w:val="28"/>
          <w:szCs w:val="28"/>
        </w:rPr>
      </w:pPr>
      <w:r>
        <w:rPr>
          <w:rFonts w:eastAsiaTheme="majorEastAsia" w:cstheme="minorHAnsi"/>
          <w:b/>
          <w:bCs/>
          <w:noProof/>
          <w:sz w:val="28"/>
          <w:szCs w:val="28"/>
          <w:lang w:eastAsia="fr-FR"/>
        </w:rPr>
        <w:pict>
          <v:shapetype id="_x0000_t32" coordsize="21600,21600" o:spt="32" o:oned="t" path="m,l21600,21600e" filled="f">
            <v:path arrowok="t" fillok="f" o:connecttype="none"/>
            <o:lock v:ext="edit" shapetype="t"/>
          </v:shapetype>
          <v:shape id="_x0000_s1123" type="#_x0000_t32" style="position:absolute;margin-left:122.75pt;margin-top:9.25pt;width:20.3pt;height:23.75pt;z-index:251741184" o:connectortype="straight">
            <v:stroke endarrow="block"/>
          </v:shape>
        </w:pict>
      </w:r>
      <w:r>
        <w:rPr>
          <w:rFonts w:eastAsiaTheme="majorEastAsia" w:cstheme="minorHAnsi"/>
          <w:b/>
          <w:bCs/>
          <w:noProof/>
          <w:sz w:val="28"/>
          <w:szCs w:val="28"/>
          <w:lang w:eastAsia="fr-FR"/>
        </w:rPr>
        <w:pict>
          <v:shape id="_x0000_s1122" type="#_x0000_t32" style="position:absolute;margin-left:53.4pt;margin-top:5.85pt;width:21.1pt;height:27.15pt;flip:x;z-index:251740160" o:connectortype="straight">
            <v:stroke endarrow="block"/>
          </v:shape>
        </w:pict>
      </w:r>
    </w:p>
    <w:p w:rsidR="00F362C6" w:rsidRDefault="005D2B3F" w:rsidP="00F362C6">
      <w:pPr>
        <w:rPr>
          <w:rFonts w:eastAsiaTheme="majorEastAsia" w:cstheme="minorHAnsi"/>
          <w:b/>
          <w:bCs/>
          <w:sz w:val="28"/>
          <w:szCs w:val="28"/>
        </w:rPr>
      </w:pPr>
      <w:r w:rsidRPr="005D2B3F">
        <w:rPr>
          <w:noProof/>
          <w:lang w:eastAsia="fr-FR"/>
        </w:rPr>
        <w:pict>
          <v:roundrect id="_x0000_s1121" style="position:absolute;margin-left:105.5pt;margin-top:3.35pt;width:89.65pt;height:53pt;z-index:251739136" arcsize="10923f" fillcolor="#4f81bd [3204]" strokecolor="#f2f2f2 [3041]" strokeweight="3pt">
            <v:shadow on="t" type="perspective" color="#243f60 [1604]" opacity=".5" offset="1pt" offset2="-1pt"/>
            <v:textbox style="mso-next-textbox:#_x0000_s1121">
              <w:txbxContent>
                <w:p w:rsidR="00F362C6" w:rsidRPr="009330FF" w:rsidRDefault="00F362C6" w:rsidP="00F362C6">
                  <w:pPr>
                    <w:jc w:val="center"/>
                    <w:rPr>
                      <w:sz w:val="28"/>
                    </w:rPr>
                  </w:pPr>
                  <w:r w:rsidRPr="009330FF">
                    <w:rPr>
                      <w:sz w:val="28"/>
                    </w:rPr>
                    <w:t>Préférences</w:t>
                  </w:r>
                </w:p>
              </w:txbxContent>
            </v:textbox>
          </v:roundrect>
        </w:pict>
      </w:r>
      <w:r w:rsidRPr="005D2B3F">
        <w:rPr>
          <w:noProof/>
          <w:lang w:eastAsia="fr-FR"/>
        </w:rPr>
        <w:pict>
          <v:roundrect id="_x0000_s1120" style="position:absolute;margin-left:-15.15pt;margin-top:3.35pt;width:89.65pt;height:53pt;z-index:251738112" arcsize="10923f" fillcolor="#c0504d [3205]" strokecolor="#f2f2f2 [3041]" strokeweight="3pt">
            <v:shadow on="t" type="perspective" color="#622423 [1605]" opacity=".5" offset="1pt" offset2="-1pt"/>
            <v:textbox style="mso-next-textbox:#_x0000_s1120">
              <w:txbxContent>
                <w:p w:rsidR="00F362C6" w:rsidRPr="00FE58CB" w:rsidRDefault="00F362C6" w:rsidP="00F362C6">
                  <w:pPr>
                    <w:jc w:val="center"/>
                    <w:rPr>
                      <w:sz w:val="32"/>
                    </w:rPr>
                  </w:pPr>
                  <w:r>
                    <w:rPr>
                      <w:sz w:val="32"/>
                    </w:rPr>
                    <w:t>Détail de mesure</w:t>
                  </w:r>
                </w:p>
              </w:txbxContent>
            </v:textbox>
          </v:roundrect>
        </w:pict>
      </w:r>
    </w:p>
    <w:p w:rsidR="00F362C6" w:rsidRDefault="00F362C6" w:rsidP="00F362C6">
      <w:pPr>
        <w:rPr>
          <w:rFonts w:eastAsiaTheme="majorEastAsia" w:cstheme="minorHAnsi"/>
          <w:b/>
          <w:bCs/>
          <w:sz w:val="28"/>
          <w:szCs w:val="28"/>
        </w:rPr>
      </w:pPr>
    </w:p>
    <w:p w:rsidR="00F362C6" w:rsidRDefault="00F362C6" w:rsidP="00F362C6"/>
    <w:p w:rsidR="00F362C6" w:rsidRDefault="005D2B3F" w:rsidP="00F362C6">
      <w:r>
        <w:rPr>
          <w:noProof/>
          <w:lang w:eastAsia="fr-FR"/>
        </w:rPr>
        <w:pict>
          <v:roundrect id="_x0000_s1125" style="position:absolute;margin-left:122.75pt;margin-top:33.7pt;width:94.9pt;height:59.15pt;z-index:251743232" arcsize="10923f" fillcolor="#c0504d [3205]" strokecolor="#f2f2f2 [3041]" strokeweight="3pt">
            <v:shadow on="t" type="perspective" color="#622423 [1605]" opacity=".5" offset="1pt" offset2="-1pt"/>
            <v:textbox style="mso-next-textbox:#_x0000_s1125">
              <w:txbxContent>
                <w:p w:rsidR="00F362C6" w:rsidRPr="00FE58CB" w:rsidRDefault="00F362C6" w:rsidP="00F362C6">
                  <w:pPr>
                    <w:jc w:val="center"/>
                    <w:rPr>
                      <w:sz w:val="32"/>
                    </w:rPr>
                  </w:pPr>
                  <w:r>
                    <w:rPr>
                      <w:sz w:val="32"/>
                    </w:rPr>
                    <w:t>Utilisateur Expert</w:t>
                  </w:r>
                </w:p>
              </w:txbxContent>
            </v:textbox>
          </v:roundrect>
        </w:pict>
      </w:r>
      <w:r>
        <w:rPr>
          <w:noProof/>
          <w:lang w:eastAsia="fr-FR"/>
        </w:rPr>
        <w:pict>
          <v:roundrect id="_x0000_s1124" style="position:absolute;margin-left:-9.05pt;margin-top:33.7pt;width:93.45pt;height:55.75pt;z-index:251742208" arcsize="10923f" fillcolor="#4f81bd [3204]" strokecolor="#f2f2f2 [3041]" strokeweight="3pt">
            <v:shadow on="t" type="perspective" color="#243f60 [1604]" opacity=".5" offset="1pt" offset2="-1pt"/>
            <v:textbox style="mso-next-textbox:#_x0000_s1124">
              <w:txbxContent>
                <w:p w:rsidR="00F362C6" w:rsidRPr="00FE58CB" w:rsidRDefault="00F362C6" w:rsidP="00F362C6">
                  <w:pPr>
                    <w:jc w:val="center"/>
                    <w:rPr>
                      <w:sz w:val="32"/>
                    </w:rPr>
                  </w:pPr>
                  <w:r>
                    <w:rPr>
                      <w:sz w:val="32"/>
                    </w:rPr>
                    <w:t>Utilisateur Basique</w:t>
                  </w:r>
                </w:p>
              </w:txbxContent>
            </v:textbox>
          </v:roundrect>
        </w:pict>
      </w:r>
      <w:r w:rsidR="00F362C6">
        <w:t>Droits utilisateurs :</w:t>
      </w:r>
    </w:p>
    <w:p w:rsidR="00F362C6" w:rsidRDefault="00F362C6" w:rsidP="00E94C09">
      <w:pPr>
        <w:pStyle w:val="Paragraphedeliste"/>
        <w:jc w:val="both"/>
        <w:rPr>
          <w:rFonts w:eastAsiaTheme="majorEastAsia" w:cstheme="minorHAnsi"/>
          <w:b/>
          <w:bCs/>
          <w:sz w:val="28"/>
          <w:szCs w:val="28"/>
        </w:rPr>
      </w:pPr>
    </w:p>
    <w:p w:rsidR="00E669EB" w:rsidRDefault="00E669EB" w:rsidP="00E94C09">
      <w:pPr>
        <w:pStyle w:val="Paragraphedeliste"/>
        <w:jc w:val="both"/>
        <w:rPr>
          <w:rFonts w:eastAsiaTheme="majorEastAsia" w:cstheme="minorHAnsi"/>
          <w:b/>
          <w:bCs/>
          <w:sz w:val="28"/>
          <w:szCs w:val="28"/>
        </w:rPr>
      </w:pPr>
    </w:p>
    <w:p w:rsidR="00E94C09" w:rsidRDefault="00E94C09" w:rsidP="00E94C09">
      <w:pPr>
        <w:pStyle w:val="Paragraphedeliste"/>
        <w:ind w:left="1440"/>
        <w:jc w:val="both"/>
        <w:rPr>
          <w:rFonts w:eastAsiaTheme="majorEastAsia" w:cstheme="minorHAnsi"/>
          <w:b/>
          <w:bCs/>
          <w:sz w:val="28"/>
          <w:szCs w:val="28"/>
        </w:rPr>
      </w:pPr>
    </w:p>
    <w:p w:rsidR="00707DB8" w:rsidRDefault="00707DB8">
      <w:pPr>
        <w:rPr>
          <w:rFonts w:eastAsiaTheme="majorEastAsia" w:cstheme="minorHAnsi"/>
          <w:b/>
          <w:bCs/>
          <w:sz w:val="26"/>
          <w:szCs w:val="26"/>
        </w:rPr>
      </w:pPr>
      <w:r>
        <w:br w:type="page"/>
      </w:r>
    </w:p>
    <w:p w:rsidR="004E62EA" w:rsidRDefault="004E62EA" w:rsidP="00D03302">
      <w:pPr>
        <w:pStyle w:val="Titre2"/>
        <w:numPr>
          <w:ilvl w:val="0"/>
          <w:numId w:val="17"/>
        </w:numPr>
      </w:pPr>
      <w:r>
        <w:lastRenderedPageBreak/>
        <w:t>Architecture technique</w:t>
      </w:r>
    </w:p>
    <w:p w:rsidR="004E6628" w:rsidRDefault="004E62EA" w:rsidP="00707DB8">
      <w:pPr>
        <w:pStyle w:val="Titre3"/>
        <w:numPr>
          <w:ilvl w:val="0"/>
          <w:numId w:val="30"/>
        </w:numPr>
      </w:pPr>
      <w:r>
        <w:t xml:space="preserve">Architecture </w:t>
      </w:r>
      <w:proofErr w:type="spellStart"/>
      <w:r w:rsidR="0007455D">
        <w:t>Android</w:t>
      </w:r>
      <w:proofErr w:type="spellEnd"/>
    </w:p>
    <w:p w:rsidR="0007455D" w:rsidRDefault="0007455D" w:rsidP="00707DB8">
      <w:pPr>
        <w:pStyle w:val="Titre4"/>
        <w:numPr>
          <w:ilvl w:val="0"/>
          <w:numId w:val="31"/>
        </w:numPr>
      </w:pPr>
      <w:proofErr w:type="spellStart"/>
      <w:r>
        <w:t>Kernel</w:t>
      </w:r>
      <w:proofErr w:type="spellEnd"/>
      <w:r>
        <w:t xml:space="preserve"> linux :</w:t>
      </w:r>
    </w:p>
    <w:p w:rsidR="004E6628" w:rsidRDefault="004E6628" w:rsidP="00FE283F">
      <w:pPr>
        <w:pStyle w:val="Paragraphedeliste"/>
        <w:tabs>
          <w:tab w:val="left" w:pos="0"/>
        </w:tabs>
        <w:ind w:left="0"/>
        <w:jc w:val="center"/>
        <w:rPr>
          <w:rFonts w:eastAsiaTheme="majorEastAsia" w:cstheme="minorHAnsi"/>
          <w:b/>
          <w:bCs/>
          <w:sz w:val="28"/>
          <w:szCs w:val="28"/>
        </w:rPr>
      </w:pPr>
      <w:r>
        <w:rPr>
          <w:rFonts w:eastAsiaTheme="majorEastAsia" w:cstheme="minorHAnsi"/>
          <w:b/>
          <w:bCs/>
          <w:noProof/>
          <w:sz w:val="28"/>
          <w:szCs w:val="28"/>
          <w:lang w:eastAsia="fr-FR"/>
        </w:rPr>
        <w:drawing>
          <wp:inline distT="0" distB="0" distL="0" distR="0">
            <wp:extent cx="5760720" cy="553529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droid-architecture.pn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5535295"/>
                    </a:xfrm>
                    <a:prstGeom prst="rect">
                      <a:avLst/>
                    </a:prstGeom>
                  </pic:spPr>
                </pic:pic>
              </a:graphicData>
            </a:graphic>
          </wp:inline>
        </w:drawing>
      </w:r>
    </w:p>
    <w:p w:rsidR="004E6628" w:rsidRPr="00707DB8" w:rsidRDefault="004E6628" w:rsidP="004E6628">
      <w:pPr>
        <w:pStyle w:val="comment-inside"/>
        <w:shd w:val="clear" w:color="auto" w:fill="FFFFFF"/>
        <w:spacing w:before="0" w:beforeAutospacing="0" w:after="300" w:afterAutospacing="0" w:line="270" w:lineRule="atLeast"/>
        <w:jc w:val="both"/>
        <w:rPr>
          <w:rFonts w:asciiTheme="minorHAnsi" w:eastAsiaTheme="minorHAnsi" w:hAnsiTheme="minorHAnsi" w:cstheme="minorHAnsi"/>
          <w:szCs w:val="22"/>
          <w:lang w:eastAsia="en-US"/>
        </w:rPr>
      </w:pPr>
      <w:r w:rsidRPr="00707DB8">
        <w:rPr>
          <w:rFonts w:asciiTheme="minorHAnsi" w:eastAsiaTheme="minorHAnsi" w:hAnsiTheme="minorHAnsi" w:cstheme="minorHAnsi"/>
          <w:szCs w:val="22"/>
          <w:lang w:eastAsia="en-US"/>
        </w:rPr>
        <w:t>On peut y observer toute une pile de composants qui constituent le système d'exploitation. Le sens de lecture se fait de bas en haut, puisque le composant de plus bas niveau (le plus éloigné des utilisateurs) est le noyau Linux et celui de plus haut niveau (le plus proche des utilisateurs) est constitué par les applications.</w:t>
      </w:r>
    </w:p>
    <w:p w:rsidR="004E6628" w:rsidRPr="00707DB8" w:rsidRDefault="004E6628" w:rsidP="004E6628">
      <w:pPr>
        <w:pStyle w:val="comment-inside"/>
        <w:shd w:val="clear" w:color="auto" w:fill="FFFFFF"/>
        <w:spacing w:before="0" w:beforeAutospacing="0" w:after="300" w:afterAutospacing="0" w:line="270" w:lineRule="atLeast"/>
        <w:jc w:val="both"/>
        <w:rPr>
          <w:rFonts w:asciiTheme="minorHAnsi" w:eastAsiaTheme="minorHAnsi" w:hAnsiTheme="minorHAnsi" w:cstheme="minorHAnsi"/>
          <w:szCs w:val="22"/>
          <w:lang w:eastAsia="en-US"/>
        </w:rPr>
      </w:pPr>
      <w:r w:rsidRPr="00707DB8">
        <w:rPr>
          <w:rFonts w:asciiTheme="minorHAnsi" w:eastAsiaTheme="minorHAnsi" w:hAnsiTheme="minorHAnsi" w:cstheme="minorHAnsi"/>
          <w:szCs w:val="22"/>
          <w:lang w:eastAsia="en-US"/>
        </w:rPr>
        <w:lastRenderedPageBreak/>
        <w:t xml:space="preserve">Le </w:t>
      </w:r>
      <w:proofErr w:type="spellStart"/>
      <w:r w:rsidRPr="00707DB8">
        <w:rPr>
          <w:rFonts w:asciiTheme="minorHAnsi" w:eastAsiaTheme="minorHAnsi" w:hAnsiTheme="minorHAnsi" w:cstheme="minorHAnsi"/>
          <w:szCs w:val="22"/>
          <w:lang w:eastAsia="en-US"/>
        </w:rPr>
        <w:t>kernel</w:t>
      </w:r>
      <w:proofErr w:type="spellEnd"/>
      <w:r w:rsidRPr="00707DB8">
        <w:rPr>
          <w:rFonts w:asciiTheme="minorHAnsi" w:eastAsiaTheme="minorHAnsi" w:hAnsiTheme="minorHAnsi" w:cstheme="minorHAnsi"/>
          <w:szCs w:val="22"/>
          <w:lang w:eastAsia="en-US"/>
        </w:rPr>
        <w:t xml:space="preserve"> est basé sur celui de linux. La version du noyau utilisée avec </w:t>
      </w:r>
      <w:proofErr w:type="spellStart"/>
      <w:r w:rsidRPr="00707DB8">
        <w:rPr>
          <w:rFonts w:asciiTheme="minorHAnsi" w:eastAsiaTheme="minorHAnsi" w:hAnsiTheme="minorHAnsi" w:cstheme="minorHAnsi"/>
          <w:szCs w:val="22"/>
          <w:lang w:eastAsia="en-US"/>
        </w:rPr>
        <w:t>Android</w:t>
      </w:r>
      <w:proofErr w:type="spellEnd"/>
      <w:r w:rsidRPr="00707DB8">
        <w:rPr>
          <w:rFonts w:asciiTheme="minorHAnsi" w:eastAsiaTheme="minorHAnsi" w:hAnsiTheme="minorHAnsi" w:cstheme="minorHAnsi"/>
          <w:szCs w:val="22"/>
          <w:lang w:eastAsia="en-US"/>
        </w:rPr>
        <w:t xml:space="preserve"> est une version conçue spécialement pour l'environnement mobile, avec une gestion avancée de la batterie et une gestion particulière de la mémoire. C'est cette couche qui fait en sorte qu'</w:t>
      </w:r>
      <w:proofErr w:type="spellStart"/>
      <w:r w:rsidRPr="00707DB8">
        <w:rPr>
          <w:rFonts w:asciiTheme="minorHAnsi" w:eastAsiaTheme="minorHAnsi" w:hAnsiTheme="minorHAnsi" w:cstheme="minorHAnsi"/>
          <w:szCs w:val="22"/>
          <w:lang w:eastAsia="en-US"/>
        </w:rPr>
        <w:t>Android</w:t>
      </w:r>
      <w:proofErr w:type="spellEnd"/>
      <w:r w:rsidRPr="00707DB8">
        <w:rPr>
          <w:rFonts w:asciiTheme="minorHAnsi" w:eastAsiaTheme="minorHAnsi" w:hAnsiTheme="minorHAnsi" w:cstheme="minorHAnsi"/>
          <w:szCs w:val="22"/>
          <w:lang w:eastAsia="en-US"/>
        </w:rPr>
        <w:t xml:space="preserve"> soit compatible avec tant de supports différents.</w:t>
      </w:r>
      <w:r w:rsidR="00FE283F" w:rsidRPr="00707DB8">
        <w:rPr>
          <w:rFonts w:asciiTheme="minorHAnsi" w:eastAsiaTheme="minorHAnsi" w:hAnsiTheme="minorHAnsi" w:cstheme="minorHAnsi"/>
          <w:szCs w:val="22"/>
          <w:lang w:eastAsia="en-US"/>
        </w:rPr>
        <w:t xml:space="preserve"> Le linux </w:t>
      </w:r>
      <w:proofErr w:type="spellStart"/>
      <w:r w:rsidR="00FE283F" w:rsidRPr="00707DB8">
        <w:rPr>
          <w:rFonts w:asciiTheme="minorHAnsi" w:eastAsiaTheme="minorHAnsi" w:hAnsiTheme="minorHAnsi" w:cstheme="minorHAnsi"/>
          <w:szCs w:val="22"/>
          <w:lang w:eastAsia="en-US"/>
        </w:rPr>
        <w:t>kernel</w:t>
      </w:r>
      <w:proofErr w:type="spellEnd"/>
      <w:r w:rsidR="00FE283F" w:rsidRPr="00707DB8">
        <w:rPr>
          <w:rFonts w:asciiTheme="minorHAnsi" w:eastAsiaTheme="minorHAnsi" w:hAnsiTheme="minorHAnsi" w:cstheme="minorHAnsi"/>
          <w:szCs w:val="22"/>
          <w:lang w:eastAsia="en-US"/>
        </w:rPr>
        <w:t xml:space="preserve"> est la seule couche qui gère le matériel de l’appareil.</w:t>
      </w:r>
    </w:p>
    <w:p w:rsidR="004E62EA" w:rsidRDefault="004E62EA" w:rsidP="00707DB8">
      <w:pPr>
        <w:pStyle w:val="Titre4"/>
        <w:numPr>
          <w:ilvl w:val="0"/>
          <w:numId w:val="31"/>
        </w:numPr>
      </w:pPr>
      <w:r>
        <w:t xml:space="preserve">Architecture </w:t>
      </w:r>
      <w:r w:rsidR="00707DB8">
        <w:t xml:space="preserve">java </w:t>
      </w:r>
      <w:proofErr w:type="spellStart"/>
      <w:r w:rsidR="00707DB8">
        <w:t>A</w:t>
      </w:r>
      <w:r w:rsidR="0007455D">
        <w:t>ndroid</w:t>
      </w:r>
      <w:proofErr w:type="spellEnd"/>
    </w:p>
    <w:p w:rsidR="00FE283F" w:rsidRDefault="00FE283F" w:rsidP="00FE283F">
      <w:pPr>
        <w:pStyle w:val="Paragraphedeliste"/>
        <w:ind w:left="1440"/>
        <w:jc w:val="both"/>
        <w:rPr>
          <w:rFonts w:eastAsiaTheme="majorEastAsia" w:cstheme="minorHAnsi"/>
          <w:b/>
          <w:bCs/>
          <w:sz w:val="28"/>
          <w:szCs w:val="28"/>
        </w:rPr>
      </w:pPr>
    </w:p>
    <w:p w:rsidR="00FE283F" w:rsidRDefault="00FE283F" w:rsidP="00FE283F">
      <w:pPr>
        <w:pStyle w:val="Paragraphedeliste"/>
        <w:ind w:left="0"/>
        <w:jc w:val="center"/>
        <w:rPr>
          <w:rFonts w:eastAsiaTheme="majorEastAsia" w:cstheme="minorHAnsi"/>
          <w:b/>
          <w:bCs/>
          <w:sz w:val="28"/>
          <w:szCs w:val="28"/>
        </w:rPr>
      </w:pPr>
      <w:r>
        <w:rPr>
          <w:rFonts w:eastAsiaTheme="majorEastAsia" w:cstheme="minorHAnsi"/>
          <w:b/>
          <w:bCs/>
          <w:noProof/>
          <w:sz w:val="28"/>
          <w:szCs w:val="28"/>
          <w:lang w:eastAsia="fr-FR"/>
        </w:rPr>
        <w:drawing>
          <wp:inline distT="0" distB="0" distL="0" distR="0">
            <wp:extent cx="5760720" cy="371094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8539.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3710940"/>
                    </a:xfrm>
                    <a:prstGeom prst="rect">
                      <a:avLst/>
                    </a:prstGeom>
                  </pic:spPr>
                </pic:pic>
              </a:graphicData>
            </a:graphic>
          </wp:inline>
        </w:drawing>
      </w:r>
    </w:p>
    <w:p w:rsidR="00D01436" w:rsidRDefault="00D01436" w:rsidP="00D01436">
      <w:pPr>
        <w:pStyle w:val="comment-inside"/>
        <w:shd w:val="clear" w:color="auto" w:fill="FFFFFF"/>
        <w:spacing w:before="0" w:beforeAutospacing="0" w:after="300" w:afterAutospacing="0" w:line="270" w:lineRule="atLeast"/>
        <w:jc w:val="cente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Architecture java standard</w:t>
      </w:r>
    </w:p>
    <w:p w:rsidR="007C04CA" w:rsidRDefault="007C04CA" w:rsidP="00D01436">
      <w:pPr>
        <w:pStyle w:val="comment-inside"/>
        <w:shd w:val="clear" w:color="auto" w:fill="FFFFFF"/>
        <w:spacing w:before="0" w:beforeAutospacing="0" w:after="300" w:afterAutospacing="0" w:line="270" w:lineRule="atLeast"/>
        <w:jc w:val="center"/>
        <w:rPr>
          <w:rFonts w:asciiTheme="minorHAnsi" w:eastAsiaTheme="minorHAnsi" w:hAnsiTheme="minorHAnsi" w:cstheme="minorBidi"/>
          <w:sz w:val="22"/>
          <w:szCs w:val="22"/>
          <w:lang w:eastAsia="en-US"/>
        </w:rPr>
      </w:pPr>
    </w:p>
    <w:p w:rsidR="007C04CA" w:rsidRPr="00707DB8" w:rsidRDefault="007C04CA" w:rsidP="00D01436">
      <w:pPr>
        <w:pStyle w:val="comment-inside"/>
        <w:shd w:val="clear" w:color="auto" w:fill="FFFFFF"/>
        <w:spacing w:before="0" w:beforeAutospacing="0" w:after="300" w:afterAutospacing="0" w:line="270" w:lineRule="atLeast"/>
        <w:jc w:val="center"/>
        <w:rPr>
          <w:rFonts w:asciiTheme="minorHAnsi" w:eastAsiaTheme="minorHAnsi" w:hAnsiTheme="minorHAnsi" w:cstheme="minorHAnsi"/>
          <w:szCs w:val="22"/>
          <w:lang w:eastAsia="en-US"/>
        </w:rPr>
      </w:pPr>
    </w:p>
    <w:p w:rsidR="007C04CA" w:rsidRPr="00707DB8" w:rsidRDefault="007C04CA" w:rsidP="007C04CA">
      <w:pPr>
        <w:pStyle w:val="Paragraphedeliste"/>
        <w:ind w:left="0"/>
        <w:rPr>
          <w:rFonts w:cstheme="minorHAnsi"/>
          <w:sz w:val="24"/>
        </w:rPr>
      </w:pPr>
      <w:r w:rsidRPr="00707DB8">
        <w:rPr>
          <w:rFonts w:cstheme="minorHAnsi"/>
          <w:sz w:val="24"/>
        </w:rPr>
        <w:t xml:space="preserve">La version de Java qui permet le développement </w:t>
      </w:r>
      <w:proofErr w:type="spellStart"/>
      <w:r w:rsidRPr="00707DB8">
        <w:rPr>
          <w:rFonts w:cstheme="minorHAnsi"/>
          <w:sz w:val="24"/>
        </w:rPr>
        <w:t>Android</w:t>
      </w:r>
      <w:proofErr w:type="spellEnd"/>
      <w:r w:rsidRPr="00707DB8">
        <w:rPr>
          <w:rFonts w:cstheme="minorHAnsi"/>
          <w:sz w:val="24"/>
        </w:rPr>
        <w:t xml:space="preserve"> est une version réduite amputée de certaines fonctionnalités qui n'ont rien à faire dans un environnement mobile. Par exemple, la bibliothèque graphique Swing n'est pas supportée, on trouve à la place un système beaucoup plus adapté. Mais </w:t>
      </w:r>
      <w:proofErr w:type="spellStart"/>
      <w:r w:rsidRPr="00707DB8">
        <w:rPr>
          <w:rFonts w:cstheme="minorHAnsi"/>
          <w:sz w:val="24"/>
        </w:rPr>
        <w:t>Android</w:t>
      </w:r>
      <w:proofErr w:type="spellEnd"/>
      <w:r w:rsidRPr="00707DB8">
        <w:rPr>
          <w:rFonts w:cstheme="minorHAnsi"/>
          <w:sz w:val="24"/>
        </w:rPr>
        <w:t xml:space="preserve"> n'utilise pas une machine virtuelle Java ; une machine virtuelle tout étudiée pour les systèmes embarqués a été développée, et elle s'appelle « </w:t>
      </w:r>
      <w:proofErr w:type="spellStart"/>
      <w:r w:rsidRPr="00707DB8">
        <w:rPr>
          <w:rFonts w:cstheme="minorHAnsi"/>
          <w:sz w:val="24"/>
        </w:rPr>
        <w:t>Dalvik</w:t>
      </w:r>
      <w:proofErr w:type="spellEnd"/>
      <w:r w:rsidRPr="00707DB8">
        <w:rPr>
          <w:rFonts w:cstheme="minorHAnsi"/>
          <w:sz w:val="24"/>
        </w:rPr>
        <w:t xml:space="preserve"> ».</w:t>
      </w:r>
    </w:p>
    <w:p w:rsidR="00D01436" w:rsidRPr="00707DB8" w:rsidRDefault="00D01436" w:rsidP="007C04CA">
      <w:pPr>
        <w:pStyle w:val="comment-inside"/>
        <w:shd w:val="clear" w:color="auto" w:fill="FFFFFF"/>
        <w:spacing w:before="0" w:beforeAutospacing="0" w:after="300" w:afterAutospacing="0" w:line="270" w:lineRule="atLeast"/>
        <w:rPr>
          <w:rFonts w:asciiTheme="minorHAnsi" w:eastAsiaTheme="minorHAnsi" w:hAnsiTheme="minorHAnsi" w:cstheme="minorHAnsi"/>
          <w:szCs w:val="22"/>
          <w:lang w:eastAsia="en-US"/>
        </w:rPr>
      </w:pPr>
    </w:p>
    <w:p w:rsidR="00D01436" w:rsidRPr="00D01436" w:rsidRDefault="00D01436" w:rsidP="00D01436">
      <w:pPr>
        <w:pStyle w:val="comment-inside"/>
        <w:shd w:val="clear" w:color="auto" w:fill="FFFFFF"/>
        <w:spacing w:before="0" w:beforeAutospacing="0" w:after="300" w:afterAutospacing="0" w:line="270" w:lineRule="atLeast"/>
        <w:jc w:val="center"/>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rPr>
        <w:drawing>
          <wp:inline distT="0" distB="0" distL="0" distR="0">
            <wp:extent cx="5760720" cy="297243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22271.pn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2972435"/>
                    </a:xfrm>
                    <a:prstGeom prst="rect">
                      <a:avLst/>
                    </a:prstGeom>
                  </pic:spPr>
                </pic:pic>
              </a:graphicData>
            </a:graphic>
          </wp:inline>
        </w:drawing>
      </w:r>
    </w:p>
    <w:p w:rsidR="00D01436" w:rsidRPr="00707DB8" w:rsidRDefault="00D01436" w:rsidP="00707DB8">
      <w:pPr>
        <w:pStyle w:val="comment-inside"/>
        <w:shd w:val="clear" w:color="auto" w:fill="FFFFFF"/>
        <w:spacing w:before="0" w:beforeAutospacing="0" w:after="300" w:afterAutospacing="0" w:line="270" w:lineRule="atLeast"/>
        <w:rPr>
          <w:rFonts w:asciiTheme="minorHAnsi" w:eastAsiaTheme="minorHAnsi" w:hAnsiTheme="minorHAnsi" w:cstheme="minorHAnsi"/>
          <w:szCs w:val="22"/>
          <w:lang w:eastAsia="en-US"/>
        </w:rPr>
      </w:pPr>
      <w:r w:rsidRPr="00707DB8">
        <w:rPr>
          <w:rFonts w:asciiTheme="minorHAnsi" w:eastAsiaTheme="minorHAnsi" w:hAnsiTheme="minorHAnsi" w:cstheme="minorHAnsi"/>
          <w:szCs w:val="22"/>
          <w:lang w:eastAsia="en-US"/>
        </w:rPr>
        <w:t xml:space="preserve">La figure ci-dessous est un schéma qui indique les étapes nécessaires à la compilation et à l’exécution d'un programme </w:t>
      </w:r>
      <w:proofErr w:type="spellStart"/>
      <w:r w:rsidRPr="00707DB8">
        <w:rPr>
          <w:rFonts w:asciiTheme="minorHAnsi" w:eastAsiaTheme="minorHAnsi" w:hAnsiTheme="minorHAnsi" w:cstheme="minorHAnsi"/>
          <w:szCs w:val="22"/>
          <w:lang w:eastAsia="en-US"/>
        </w:rPr>
        <w:t>Android</w:t>
      </w:r>
      <w:proofErr w:type="spellEnd"/>
      <w:r w:rsidRPr="00707DB8">
        <w:rPr>
          <w:rFonts w:asciiTheme="minorHAnsi" w:eastAsiaTheme="minorHAnsi" w:hAnsiTheme="minorHAnsi" w:cstheme="minorHAnsi"/>
          <w:szCs w:val="22"/>
          <w:lang w:eastAsia="en-US"/>
        </w:rPr>
        <w:t xml:space="preserve"> standard.</w:t>
      </w:r>
    </w:p>
    <w:p w:rsidR="00D01436" w:rsidRPr="00707DB8" w:rsidRDefault="00D01436" w:rsidP="00707DB8">
      <w:pPr>
        <w:pStyle w:val="comment-inside"/>
        <w:shd w:val="clear" w:color="auto" w:fill="FFFFFF"/>
        <w:spacing w:before="0" w:beforeAutospacing="0" w:after="300" w:afterAutospacing="0" w:line="270" w:lineRule="atLeast"/>
        <w:rPr>
          <w:rFonts w:asciiTheme="minorHAnsi" w:eastAsiaTheme="minorHAnsi" w:hAnsiTheme="minorHAnsi" w:cstheme="minorHAnsi"/>
          <w:szCs w:val="22"/>
          <w:lang w:eastAsia="en-US"/>
        </w:rPr>
      </w:pPr>
    </w:p>
    <w:p w:rsidR="00D01436" w:rsidRPr="00707DB8" w:rsidRDefault="00D01436" w:rsidP="00707DB8">
      <w:pPr>
        <w:pStyle w:val="comment-inside"/>
        <w:shd w:val="clear" w:color="auto" w:fill="FFFFFF"/>
        <w:spacing w:before="0" w:beforeAutospacing="0" w:after="300" w:afterAutospacing="0" w:line="270" w:lineRule="atLeast"/>
        <w:rPr>
          <w:rFonts w:asciiTheme="minorHAnsi" w:eastAsiaTheme="minorHAnsi" w:hAnsiTheme="minorHAnsi" w:cstheme="minorHAnsi"/>
          <w:szCs w:val="22"/>
          <w:lang w:eastAsia="en-US"/>
        </w:rPr>
      </w:pPr>
      <w:r w:rsidRPr="00707DB8">
        <w:rPr>
          <w:rFonts w:asciiTheme="minorHAnsi" w:eastAsiaTheme="minorHAnsi" w:hAnsiTheme="minorHAnsi" w:cstheme="minorHAnsi"/>
          <w:szCs w:val="22"/>
          <w:lang w:eastAsia="en-US"/>
        </w:rPr>
        <w:t xml:space="preserve">On voit que la code source java est converti en </w:t>
      </w:r>
      <w:proofErr w:type="spellStart"/>
      <w:r w:rsidRPr="00707DB8">
        <w:rPr>
          <w:rFonts w:asciiTheme="minorHAnsi" w:eastAsiaTheme="minorHAnsi" w:hAnsiTheme="minorHAnsi" w:cstheme="minorHAnsi"/>
          <w:szCs w:val="22"/>
          <w:lang w:eastAsia="en-US"/>
        </w:rPr>
        <w:t>bytecode</w:t>
      </w:r>
      <w:proofErr w:type="spellEnd"/>
      <w:r w:rsidRPr="00707DB8">
        <w:rPr>
          <w:rFonts w:asciiTheme="minorHAnsi" w:eastAsiaTheme="minorHAnsi" w:hAnsiTheme="minorHAnsi" w:cstheme="minorHAnsi"/>
          <w:szCs w:val="22"/>
          <w:lang w:eastAsia="en-US"/>
        </w:rPr>
        <w:t xml:space="preserve"> java mais est compilé une seconde fois en </w:t>
      </w:r>
      <w:proofErr w:type="spellStart"/>
      <w:r w:rsidRPr="00707DB8">
        <w:rPr>
          <w:rFonts w:asciiTheme="minorHAnsi" w:eastAsiaTheme="minorHAnsi" w:hAnsiTheme="minorHAnsi" w:cstheme="minorHAnsi"/>
          <w:szCs w:val="22"/>
          <w:lang w:eastAsia="en-US"/>
        </w:rPr>
        <w:t>bytecodedalvik</w:t>
      </w:r>
      <w:proofErr w:type="spellEnd"/>
      <w:r w:rsidRPr="00707DB8">
        <w:rPr>
          <w:rFonts w:asciiTheme="minorHAnsi" w:eastAsiaTheme="minorHAnsi" w:hAnsiTheme="minorHAnsi" w:cstheme="minorHAnsi"/>
          <w:szCs w:val="22"/>
          <w:lang w:eastAsia="en-US"/>
        </w:rPr>
        <w:t xml:space="preserve"> pour être lisible par la machine virtuelle.</w:t>
      </w:r>
    </w:p>
    <w:p w:rsidR="00D01436" w:rsidRDefault="00D01436" w:rsidP="00FE283F">
      <w:pPr>
        <w:pStyle w:val="Paragraphedeliste"/>
        <w:ind w:left="0"/>
        <w:rPr>
          <w:rFonts w:eastAsiaTheme="majorEastAsia" w:cstheme="minorHAnsi"/>
          <w:b/>
          <w:bCs/>
          <w:sz w:val="28"/>
          <w:szCs w:val="28"/>
        </w:rPr>
      </w:pPr>
    </w:p>
    <w:p w:rsidR="009F3A38" w:rsidRDefault="009F3A38">
      <w:pPr>
        <w:rPr>
          <w:rFonts w:eastAsiaTheme="majorEastAsia" w:cstheme="minorHAnsi"/>
          <w:b/>
          <w:bCs/>
          <w:sz w:val="28"/>
          <w:szCs w:val="28"/>
        </w:rPr>
      </w:pPr>
      <w:r>
        <w:rPr>
          <w:rFonts w:eastAsiaTheme="majorEastAsia" w:cstheme="minorHAnsi"/>
          <w:b/>
          <w:bCs/>
          <w:sz w:val="28"/>
          <w:szCs w:val="28"/>
        </w:rPr>
        <w:br w:type="page"/>
      </w:r>
    </w:p>
    <w:p w:rsidR="004E62EA" w:rsidRDefault="004E62EA" w:rsidP="00707DB8">
      <w:pPr>
        <w:pStyle w:val="Titre3"/>
        <w:numPr>
          <w:ilvl w:val="0"/>
          <w:numId w:val="30"/>
        </w:numPr>
      </w:pPr>
      <w:r>
        <w:lastRenderedPageBreak/>
        <w:t>Architecture matérielle</w:t>
      </w:r>
    </w:p>
    <w:p w:rsidR="009F3A38" w:rsidRDefault="009F3A38" w:rsidP="009F3A38">
      <w:pPr>
        <w:pStyle w:val="Paragraphedeliste"/>
        <w:ind w:left="0"/>
        <w:jc w:val="center"/>
        <w:rPr>
          <w:rFonts w:eastAsiaTheme="majorEastAsia" w:cstheme="minorHAnsi"/>
          <w:b/>
          <w:bCs/>
          <w:sz w:val="28"/>
          <w:szCs w:val="28"/>
        </w:rPr>
      </w:pPr>
      <w:r>
        <w:rPr>
          <w:rFonts w:eastAsiaTheme="majorEastAsia" w:cstheme="minorHAnsi"/>
          <w:b/>
          <w:bCs/>
          <w:noProof/>
          <w:sz w:val="28"/>
          <w:szCs w:val="28"/>
          <w:lang w:eastAsia="fr-FR"/>
        </w:rPr>
        <w:drawing>
          <wp:inline distT="0" distB="0" distL="0" distR="0">
            <wp:extent cx="5760720" cy="489394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chi.pn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4893945"/>
                    </a:xfrm>
                    <a:prstGeom prst="rect">
                      <a:avLst/>
                    </a:prstGeom>
                  </pic:spPr>
                </pic:pic>
              </a:graphicData>
            </a:graphic>
          </wp:inline>
        </w:drawing>
      </w:r>
    </w:p>
    <w:p w:rsidR="009F3A38" w:rsidRDefault="009F3A38" w:rsidP="009F3A38">
      <w:pPr>
        <w:pStyle w:val="Paragraphedeliste"/>
        <w:ind w:left="0"/>
        <w:rPr>
          <w:rFonts w:eastAsiaTheme="majorEastAsia" w:cstheme="minorHAnsi"/>
          <w:b/>
          <w:bCs/>
          <w:sz w:val="28"/>
          <w:szCs w:val="28"/>
        </w:rPr>
      </w:pPr>
    </w:p>
    <w:p w:rsidR="009F3A38" w:rsidRPr="00707DB8" w:rsidRDefault="009F3A38" w:rsidP="009F3A38">
      <w:pPr>
        <w:pStyle w:val="Paragraphedeliste"/>
        <w:ind w:left="0"/>
        <w:rPr>
          <w:rFonts w:cstheme="minorHAnsi"/>
          <w:sz w:val="24"/>
        </w:rPr>
      </w:pPr>
      <w:r w:rsidRPr="00707DB8">
        <w:rPr>
          <w:rFonts w:cstheme="minorHAnsi"/>
          <w:sz w:val="24"/>
        </w:rPr>
        <w:t>L’</w:t>
      </w:r>
      <w:r w:rsidR="00707DB8" w:rsidRPr="00707DB8">
        <w:rPr>
          <w:rFonts w:cstheme="minorHAnsi"/>
          <w:sz w:val="24"/>
        </w:rPr>
        <w:t xml:space="preserve">appli fonctionne sur un téléphone </w:t>
      </w:r>
      <w:proofErr w:type="spellStart"/>
      <w:r w:rsidR="00707DB8" w:rsidRPr="00707DB8">
        <w:rPr>
          <w:rFonts w:cstheme="minorHAnsi"/>
          <w:sz w:val="24"/>
        </w:rPr>
        <w:t>Android</w:t>
      </w:r>
      <w:proofErr w:type="spellEnd"/>
      <w:r w:rsidR="00707DB8" w:rsidRPr="00707DB8">
        <w:rPr>
          <w:rFonts w:cstheme="minorHAnsi"/>
          <w:sz w:val="24"/>
        </w:rPr>
        <w:t xml:space="preserve"> pouvant recevoir une connexion mobile. Via ce téléphone elle peut définir sa géolocalisation grâce à la puce GPS intégrée  </w:t>
      </w:r>
    </w:p>
    <w:p w:rsidR="009F3A38" w:rsidRPr="00707DB8" w:rsidRDefault="009F3A38" w:rsidP="009F3A38">
      <w:pPr>
        <w:pStyle w:val="Paragraphedeliste"/>
        <w:ind w:left="0"/>
        <w:rPr>
          <w:rFonts w:cstheme="minorHAnsi"/>
          <w:sz w:val="24"/>
        </w:rPr>
      </w:pPr>
    </w:p>
    <w:p w:rsidR="009F3A38" w:rsidRDefault="009F3A38" w:rsidP="009F3A38">
      <w:pPr>
        <w:pStyle w:val="Paragraphedeliste"/>
        <w:ind w:left="0"/>
        <w:rPr>
          <w:rFonts w:eastAsiaTheme="majorEastAsia" w:cstheme="minorHAnsi"/>
          <w:bCs/>
          <w:sz w:val="28"/>
          <w:szCs w:val="28"/>
        </w:rPr>
      </w:pPr>
    </w:p>
    <w:p w:rsidR="009F3A38" w:rsidRPr="009F3A38" w:rsidRDefault="009F3A38" w:rsidP="009F3A38">
      <w:pPr>
        <w:pStyle w:val="Paragraphedeliste"/>
        <w:ind w:left="0"/>
        <w:rPr>
          <w:rFonts w:eastAsiaTheme="majorEastAsia" w:cstheme="minorHAnsi"/>
          <w:bCs/>
          <w:sz w:val="28"/>
          <w:szCs w:val="28"/>
        </w:rPr>
      </w:pPr>
    </w:p>
    <w:p w:rsidR="009F3A38" w:rsidRDefault="009F3A38">
      <w:pPr>
        <w:rPr>
          <w:rFonts w:eastAsiaTheme="majorEastAsia" w:cstheme="minorHAnsi"/>
          <w:b/>
          <w:bCs/>
          <w:sz w:val="28"/>
          <w:szCs w:val="28"/>
        </w:rPr>
      </w:pPr>
      <w:r>
        <w:rPr>
          <w:rFonts w:eastAsiaTheme="majorEastAsia" w:cstheme="minorHAnsi"/>
          <w:b/>
          <w:bCs/>
          <w:sz w:val="28"/>
          <w:szCs w:val="28"/>
        </w:rPr>
        <w:br w:type="page"/>
      </w:r>
    </w:p>
    <w:p w:rsidR="004E62EA" w:rsidRDefault="004E62EA" w:rsidP="00707DB8">
      <w:pPr>
        <w:pStyle w:val="Titre3"/>
        <w:numPr>
          <w:ilvl w:val="0"/>
          <w:numId w:val="30"/>
        </w:numPr>
      </w:pPr>
      <w:r>
        <w:lastRenderedPageBreak/>
        <w:t>Politique de sécurité</w:t>
      </w:r>
    </w:p>
    <w:p w:rsidR="00EC60C0" w:rsidRPr="00EC60C0" w:rsidRDefault="00EC60C0" w:rsidP="00EC60C0">
      <w:pPr>
        <w:ind w:left="708"/>
        <w:rPr>
          <w:rFonts w:cstheme="minorHAnsi"/>
          <w:sz w:val="24"/>
        </w:rPr>
      </w:pPr>
      <w:r w:rsidRPr="00EC60C0">
        <w:rPr>
          <w:rFonts w:cstheme="minorHAnsi"/>
          <w:sz w:val="24"/>
        </w:rPr>
        <w:t xml:space="preserve">Les informations liées au téléphone ne doivent pas être récupérées. En effet l’application a la possibilité de pouvoir récupérer différentes informations privées. Il est nécessaire de bien s’arrêter à ces limites. </w:t>
      </w:r>
    </w:p>
    <w:sectPr w:rsidR="00EC60C0" w:rsidRPr="00EC60C0" w:rsidSect="003C256B">
      <w:head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9F5" w:rsidRDefault="003759F5" w:rsidP="00D43588">
      <w:pPr>
        <w:spacing w:after="0" w:line="240" w:lineRule="auto"/>
      </w:pPr>
      <w:r>
        <w:separator/>
      </w:r>
    </w:p>
  </w:endnote>
  <w:endnote w:type="continuationSeparator" w:id="1">
    <w:p w:rsidR="003759F5" w:rsidRDefault="003759F5" w:rsidP="00D435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9F5" w:rsidRDefault="003759F5" w:rsidP="00D43588">
      <w:pPr>
        <w:spacing w:after="0" w:line="240" w:lineRule="auto"/>
      </w:pPr>
      <w:r>
        <w:separator/>
      </w:r>
    </w:p>
  </w:footnote>
  <w:footnote w:type="continuationSeparator" w:id="1">
    <w:p w:rsidR="003759F5" w:rsidRDefault="003759F5" w:rsidP="00D435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588" w:rsidRDefault="00F127F9">
    <w:pPr>
      <w:pStyle w:val="En-tte"/>
    </w:pPr>
    <w:r>
      <w:t xml:space="preserve"> </w:t>
    </w:r>
  </w:p>
  <w:tbl>
    <w:tblPr>
      <w:tblW w:w="10882" w:type="dxa"/>
      <w:jc w:val="center"/>
      <w:tblInd w:w="-316" w:type="dxa"/>
      <w:tblLayout w:type="fixed"/>
      <w:tblCellMar>
        <w:left w:w="80" w:type="dxa"/>
        <w:right w:w="80" w:type="dxa"/>
      </w:tblCellMar>
      <w:tblLook w:val="0000"/>
    </w:tblPr>
    <w:tblGrid>
      <w:gridCol w:w="2111"/>
      <w:gridCol w:w="5388"/>
      <w:gridCol w:w="3383"/>
    </w:tblGrid>
    <w:tr w:rsidR="00D43588" w:rsidRPr="00017309" w:rsidTr="00814ACE">
      <w:trPr>
        <w:cantSplit/>
        <w:trHeight w:val="1110"/>
        <w:jc w:val="center"/>
      </w:trPr>
      <w:tc>
        <w:tcPr>
          <w:tcW w:w="2111" w:type="dxa"/>
          <w:vMerge w:val="restart"/>
          <w:tcBorders>
            <w:top w:val="single" w:sz="12" w:space="0" w:color="auto"/>
            <w:left w:val="single" w:sz="12" w:space="0" w:color="auto"/>
            <w:right w:val="single" w:sz="6" w:space="0" w:color="auto"/>
          </w:tcBorders>
          <w:vAlign w:val="center"/>
        </w:tcPr>
        <w:p w:rsidR="00D43588" w:rsidRPr="00017309" w:rsidRDefault="00D43588" w:rsidP="00814ACE">
          <w:pPr>
            <w:pStyle w:val="ITINlmentderdactionnormalcourt"/>
            <w:jc w:val="center"/>
            <w:rPr>
              <w:szCs w:val="24"/>
            </w:rPr>
          </w:pPr>
          <w:r>
            <w:rPr>
              <w:noProof/>
              <w:lang w:eastAsia="fr-FR"/>
            </w:rPr>
            <w:drawing>
              <wp:inline distT="0" distB="0" distL="0" distR="0">
                <wp:extent cx="1219200" cy="332509"/>
                <wp:effectExtent l="19050" t="0" r="0" b="0"/>
                <wp:docPr id="1" name="Image 1" descr="Logo UT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TEC"/>
                        <pic:cNvPicPr>
                          <a:picLocks noChangeAspect="1" noChangeArrowheads="1"/>
                        </pic:cNvPicPr>
                      </pic:nvPicPr>
                      <pic:blipFill>
                        <a:blip r:embed="rId1"/>
                        <a:srcRect/>
                        <a:stretch>
                          <a:fillRect/>
                        </a:stretch>
                      </pic:blipFill>
                      <pic:spPr bwMode="auto">
                        <a:xfrm>
                          <a:off x="0" y="0"/>
                          <a:ext cx="1231184" cy="335777"/>
                        </a:xfrm>
                        <a:prstGeom prst="rect">
                          <a:avLst/>
                        </a:prstGeom>
                        <a:noFill/>
                        <a:ln w="9525">
                          <a:noFill/>
                          <a:miter lim="800000"/>
                          <a:headEnd/>
                          <a:tailEnd/>
                        </a:ln>
                      </pic:spPr>
                    </pic:pic>
                  </a:graphicData>
                </a:graphic>
              </wp:inline>
            </w:drawing>
          </w:r>
          <w:r>
            <w:rPr>
              <w:noProof/>
              <w:szCs w:val="24"/>
              <w:lang w:eastAsia="fr-FR"/>
            </w:rPr>
            <w:drawing>
              <wp:inline distT="0" distB="0" distL="0" distR="0">
                <wp:extent cx="1000125" cy="657225"/>
                <wp:effectExtent l="19050" t="0" r="9525" b="0"/>
                <wp:docPr id="2" name="Image 2" descr="Itin-R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Itin-RVB.jpg"/>
                        <pic:cNvPicPr>
                          <a:picLocks noChangeAspect="1" noChangeArrowheads="1"/>
                        </pic:cNvPicPr>
                      </pic:nvPicPr>
                      <pic:blipFill>
                        <a:blip r:embed="rId2"/>
                        <a:srcRect/>
                        <a:stretch>
                          <a:fillRect/>
                        </a:stretch>
                      </pic:blipFill>
                      <pic:spPr bwMode="auto">
                        <a:xfrm>
                          <a:off x="0" y="0"/>
                          <a:ext cx="1000125" cy="657225"/>
                        </a:xfrm>
                        <a:prstGeom prst="rect">
                          <a:avLst/>
                        </a:prstGeom>
                        <a:noFill/>
                        <a:ln w="9525">
                          <a:noFill/>
                          <a:miter lim="800000"/>
                          <a:headEnd/>
                          <a:tailEnd/>
                        </a:ln>
                      </pic:spPr>
                    </pic:pic>
                  </a:graphicData>
                </a:graphic>
              </wp:inline>
            </w:drawing>
          </w:r>
        </w:p>
      </w:tc>
      <w:tc>
        <w:tcPr>
          <w:tcW w:w="5388" w:type="dxa"/>
          <w:tcBorders>
            <w:top w:val="single" w:sz="12" w:space="0" w:color="auto"/>
            <w:left w:val="single" w:sz="6" w:space="0" w:color="auto"/>
            <w:right w:val="single" w:sz="6" w:space="0" w:color="auto"/>
          </w:tcBorders>
          <w:vAlign w:val="center"/>
        </w:tcPr>
        <w:p w:rsidR="00D43588" w:rsidRDefault="00C4735E" w:rsidP="00814ACE">
          <w:pPr>
            <w:pStyle w:val="ITINlmentderdactionnormalcourt"/>
          </w:pPr>
          <w:r>
            <w:rPr>
              <w:b/>
              <w:i/>
              <w:szCs w:val="24"/>
            </w:rPr>
            <w:t xml:space="preserve">Document : </w:t>
          </w:r>
          <w:r w:rsidRPr="00C4735E">
            <w:rPr>
              <w:i/>
              <w:szCs w:val="24"/>
            </w:rPr>
            <w:t>Spécification techniques</w:t>
          </w:r>
        </w:p>
        <w:p w:rsidR="00D43588" w:rsidRPr="0036011E" w:rsidRDefault="00D43588" w:rsidP="000A4688">
          <w:pPr>
            <w:pStyle w:val="ITINlmentderdactionnormalcourt"/>
            <w:rPr>
              <w:i/>
              <w:color w:val="0000FF"/>
              <w:szCs w:val="24"/>
            </w:rPr>
          </w:pPr>
          <w:r w:rsidRPr="00017309">
            <w:rPr>
              <w:b/>
              <w:i/>
              <w:szCs w:val="24"/>
            </w:rPr>
            <w:t>Projet</w:t>
          </w:r>
          <w:r w:rsidRPr="00017309">
            <w:rPr>
              <w:i/>
              <w:szCs w:val="24"/>
            </w:rPr>
            <w:t> :</w:t>
          </w:r>
          <w:r w:rsidR="00F127F9">
            <w:rPr>
              <w:i/>
              <w:szCs w:val="24"/>
            </w:rPr>
            <w:t xml:space="preserve"> </w:t>
          </w:r>
          <w:r w:rsidR="000A4688">
            <w:t>BWIT</w:t>
          </w:r>
        </w:p>
      </w:tc>
      <w:tc>
        <w:tcPr>
          <w:tcW w:w="3383" w:type="dxa"/>
          <w:tcBorders>
            <w:top w:val="single" w:sz="12" w:space="0" w:color="auto"/>
            <w:left w:val="single" w:sz="6" w:space="0" w:color="auto"/>
            <w:right w:val="single" w:sz="12" w:space="0" w:color="auto"/>
          </w:tcBorders>
          <w:vAlign w:val="center"/>
        </w:tcPr>
        <w:p w:rsidR="00D43588" w:rsidRPr="00153771" w:rsidRDefault="00D43588" w:rsidP="00814ACE">
          <w:pPr>
            <w:pStyle w:val="ITINlmentderdactionnormalcourt"/>
            <w:rPr>
              <w:i/>
              <w:color w:val="0000FF"/>
              <w:szCs w:val="24"/>
            </w:rPr>
          </w:pPr>
          <w:r w:rsidRPr="00017309">
            <w:rPr>
              <w:b/>
              <w:i/>
              <w:szCs w:val="24"/>
            </w:rPr>
            <w:t>Version :</w:t>
          </w:r>
          <w:r w:rsidR="00C4735E">
            <w:rPr>
              <w:b/>
              <w:i/>
              <w:szCs w:val="24"/>
            </w:rPr>
            <w:t xml:space="preserve"> v1.5</w:t>
          </w:r>
          <w:r w:rsidR="00C4735E" w:rsidRPr="00153771">
            <w:rPr>
              <w:i/>
              <w:color w:val="0000FF"/>
              <w:szCs w:val="24"/>
            </w:rPr>
            <w:t xml:space="preserve"> </w:t>
          </w:r>
        </w:p>
        <w:p w:rsidR="00D43588" w:rsidRPr="00017309" w:rsidRDefault="00C4735E" w:rsidP="00C4735E">
          <w:pPr>
            <w:pStyle w:val="ITINlmentderdactionnormalcourt"/>
            <w:rPr>
              <w:b/>
              <w:szCs w:val="24"/>
            </w:rPr>
          </w:pPr>
          <w:r>
            <w:rPr>
              <w:b/>
              <w:i/>
              <w:szCs w:val="24"/>
            </w:rPr>
            <w:t>Date : 04/06/2013</w:t>
          </w:r>
          <w:r w:rsidRPr="00017309">
            <w:rPr>
              <w:b/>
              <w:szCs w:val="24"/>
            </w:rPr>
            <w:t xml:space="preserve"> </w:t>
          </w:r>
        </w:p>
      </w:tc>
    </w:tr>
    <w:tr w:rsidR="00D43588" w:rsidRPr="00017309" w:rsidTr="00814ACE">
      <w:trPr>
        <w:cantSplit/>
        <w:jc w:val="center"/>
      </w:trPr>
      <w:tc>
        <w:tcPr>
          <w:tcW w:w="2111" w:type="dxa"/>
          <w:vMerge/>
          <w:tcBorders>
            <w:left w:val="single" w:sz="12" w:space="0" w:color="auto"/>
            <w:bottom w:val="single" w:sz="12" w:space="0" w:color="auto"/>
            <w:right w:val="single" w:sz="6" w:space="0" w:color="auto"/>
          </w:tcBorders>
          <w:vAlign w:val="center"/>
        </w:tcPr>
        <w:p w:rsidR="00D43588" w:rsidRPr="00017309" w:rsidRDefault="00D43588" w:rsidP="00814ACE">
          <w:pPr>
            <w:pStyle w:val="ITINlmentderdactionnormalcourt"/>
            <w:rPr>
              <w:b/>
              <w:color w:val="0000FF"/>
              <w:szCs w:val="24"/>
            </w:rPr>
          </w:pPr>
        </w:p>
      </w:tc>
      <w:tc>
        <w:tcPr>
          <w:tcW w:w="5388" w:type="dxa"/>
          <w:tcBorders>
            <w:top w:val="single" w:sz="6" w:space="0" w:color="auto"/>
            <w:left w:val="single" w:sz="6" w:space="0" w:color="auto"/>
            <w:bottom w:val="single" w:sz="12" w:space="0" w:color="auto"/>
            <w:right w:val="single" w:sz="6" w:space="0" w:color="auto"/>
          </w:tcBorders>
          <w:vAlign w:val="center"/>
        </w:tcPr>
        <w:p w:rsidR="00D43588" w:rsidRPr="00017309" w:rsidRDefault="00D43588" w:rsidP="00814ACE">
          <w:pPr>
            <w:pStyle w:val="ITINlmentderdactionnormalcourt"/>
            <w:jc w:val="center"/>
            <w:rPr>
              <w:szCs w:val="24"/>
            </w:rPr>
          </w:pPr>
          <w:r w:rsidRPr="00017309">
            <w:rPr>
              <w:szCs w:val="24"/>
            </w:rPr>
            <w:t xml:space="preserve">Référentiel documentaire </w:t>
          </w:r>
          <w:r>
            <w:rPr>
              <w:szCs w:val="24"/>
            </w:rPr>
            <w:t xml:space="preserve">projet </w:t>
          </w:r>
          <w:r w:rsidRPr="00017309">
            <w:rPr>
              <w:szCs w:val="24"/>
            </w:rPr>
            <w:t>ITIN</w:t>
          </w:r>
          <w:r w:rsidR="00644A72">
            <w:rPr>
              <w:szCs w:val="24"/>
            </w:rPr>
            <w:t xml:space="preserve"> / UTEC</w:t>
          </w:r>
        </w:p>
      </w:tc>
      <w:tc>
        <w:tcPr>
          <w:tcW w:w="3383" w:type="dxa"/>
          <w:tcBorders>
            <w:top w:val="single" w:sz="6" w:space="0" w:color="auto"/>
            <w:left w:val="single" w:sz="6" w:space="0" w:color="auto"/>
            <w:bottom w:val="single" w:sz="12" w:space="0" w:color="auto"/>
            <w:right w:val="single" w:sz="12" w:space="0" w:color="auto"/>
          </w:tcBorders>
          <w:vAlign w:val="center"/>
        </w:tcPr>
        <w:p w:rsidR="00D43588" w:rsidRPr="00017309" w:rsidRDefault="00D43588" w:rsidP="00814ACE">
          <w:pPr>
            <w:pStyle w:val="ITINlmentderdactionnormalcourt"/>
            <w:jc w:val="center"/>
            <w:rPr>
              <w:szCs w:val="24"/>
            </w:rPr>
          </w:pPr>
          <w:r w:rsidRPr="00017309">
            <w:rPr>
              <w:szCs w:val="24"/>
            </w:rPr>
            <w:t xml:space="preserve">Page : </w:t>
          </w:r>
          <w:r w:rsidR="005D2B3F" w:rsidRPr="00017309">
            <w:rPr>
              <w:szCs w:val="24"/>
            </w:rPr>
            <w:fldChar w:fldCharType="begin"/>
          </w:r>
          <w:r w:rsidRPr="00017309">
            <w:rPr>
              <w:szCs w:val="24"/>
            </w:rPr>
            <w:instrText xml:space="preserve"> PAGE </w:instrText>
          </w:r>
          <w:r w:rsidR="005D2B3F" w:rsidRPr="00017309">
            <w:rPr>
              <w:szCs w:val="24"/>
            </w:rPr>
            <w:fldChar w:fldCharType="separate"/>
          </w:r>
          <w:r w:rsidR="00880CAC">
            <w:rPr>
              <w:noProof/>
              <w:szCs w:val="24"/>
            </w:rPr>
            <w:t>1</w:t>
          </w:r>
          <w:r w:rsidR="005D2B3F" w:rsidRPr="00017309">
            <w:rPr>
              <w:szCs w:val="24"/>
            </w:rPr>
            <w:fldChar w:fldCharType="end"/>
          </w:r>
          <w:r w:rsidRPr="00017309">
            <w:rPr>
              <w:szCs w:val="24"/>
            </w:rPr>
            <w:t xml:space="preserve"> / </w:t>
          </w:r>
          <w:bookmarkStart w:id="1" w:name="_Toc71012993"/>
          <w:bookmarkStart w:id="2" w:name="_Toc71447361"/>
          <w:bookmarkStart w:id="3" w:name="_Toc71450257"/>
          <w:bookmarkStart w:id="4" w:name="_Toc71450871"/>
          <w:r w:rsidR="005D2B3F" w:rsidRPr="00017309">
            <w:rPr>
              <w:szCs w:val="24"/>
            </w:rPr>
            <w:fldChar w:fldCharType="begin"/>
          </w:r>
          <w:r w:rsidRPr="00017309">
            <w:rPr>
              <w:szCs w:val="24"/>
            </w:rPr>
            <w:instrText xml:space="preserve"> NUMPAGES </w:instrText>
          </w:r>
          <w:r w:rsidR="005D2B3F" w:rsidRPr="00017309">
            <w:rPr>
              <w:szCs w:val="24"/>
            </w:rPr>
            <w:fldChar w:fldCharType="separate"/>
          </w:r>
          <w:r w:rsidR="00880CAC">
            <w:rPr>
              <w:noProof/>
              <w:szCs w:val="24"/>
            </w:rPr>
            <w:t>13</w:t>
          </w:r>
          <w:r w:rsidR="005D2B3F" w:rsidRPr="00017309">
            <w:rPr>
              <w:szCs w:val="24"/>
            </w:rPr>
            <w:fldChar w:fldCharType="end"/>
          </w:r>
          <w:bookmarkEnd w:id="1"/>
          <w:bookmarkEnd w:id="2"/>
          <w:bookmarkEnd w:id="3"/>
          <w:bookmarkEnd w:id="4"/>
        </w:p>
      </w:tc>
    </w:tr>
  </w:tbl>
  <w:p w:rsidR="00D43588" w:rsidRDefault="00D43588">
    <w:pPr>
      <w:pStyle w:val="En-tte"/>
    </w:pPr>
  </w:p>
  <w:p w:rsidR="00D43588" w:rsidRDefault="00D4358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Num2"/>
    <w:lvl w:ilvl="0">
      <w:start w:val="1"/>
      <w:numFmt w:val="decimal"/>
      <w:lvlText w:val="%1"/>
      <w:lvlJc w:val="left"/>
      <w:pPr>
        <w:tabs>
          <w:tab w:val="num" w:pos="360"/>
        </w:tabs>
        <w:ind w:left="0" w:firstLine="0"/>
      </w:pPr>
    </w:lvl>
    <w:lvl w:ilvl="1">
      <w:start w:val="1"/>
      <w:numFmt w:val="decimal"/>
      <w:lvlText w:val="%1.%2"/>
      <w:lvlJc w:val="left"/>
      <w:pPr>
        <w:tabs>
          <w:tab w:val="num" w:pos="567"/>
        </w:tabs>
        <w:ind w:left="0" w:firstLine="0"/>
      </w:pPr>
    </w:lvl>
    <w:lvl w:ilvl="2">
      <w:start w:val="1"/>
      <w:numFmt w:val="decimal"/>
      <w:lvlText w:val="%1.%2.%3"/>
      <w:lvlJc w:val="left"/>
      <w:pPr>
        <w:tabs>
          <w:tab w:val="num" w:pos="360"/>
        </w:tabs>
        <w:ind w:left="0" w:firstLine="0"/>
      </w:pPr>
    </w:lvl>
    <w:lvl w:ilvl="3">
      <w:start w:val="1"/>
      <w:numFmt w:val="decimal"/>
      <w:lvlText w:val="%1.%2.%3.%4"/>
      <w:lvlJc w:val="left"/>
      <w:pPr>
        <w:tabs>
          <w:tab w:val="num" w:pos="851"/>
        </w:tabs>
        <w:ind w:left="0" w:firstLine="0"/>
      </w:pPr>
    </w:lvl>
    <w:lvl w:ilvl="4">
      <w:start w:val="1"/>
      <w:numFmt w:val="decimal"/>
      <w:lvlText w:val="%5"/>
      <w:lvlJc w:val="left"/>
      <w:pPr>
        <w:tabs>
          <w:tab w:val="num" w:pos="360"/>
        </w:tabs>
        <w:ind w:left="0" w:firstLine="0"/>
      </w:pPr>
    </w:lvl>
    <w:lvl w:ilvl="5">
      <w:start w:val="1"/>
      <w:numFmt w:val="decimal"/>
      <w:lvlText w:val="%6"/>
      <w:lvlJc w:val="left"/>
      <w:pPr>
        <w:tabs>
          <w:tab w:val="num" w:pos="360"/>
        </w:tabs>
        <w:ind w:left="0" w:firstLine="0"/>
      </w:pPr>
    </w:lvl>
    <w:lvl w:ilvl="6">
      <w:start w:val="1"/>
      <w:numFmt w:val="decimal"/>
      <w:lvlText w:val="%7"/>
      <w:lvlJc w:val="left"/>
      <w:pPr>
        <w:tabs>
          <w:tab w:val="num" w:pos="360"/>
        </w:tabs>
        <w:ind w:left="0" w:firstLine="0"/>
      </w:pPr>
    </w:lvl>
    <w:lvl w:ilvl="7">
      <w:start w:val="1"/>
      <w:numFmt w:val="decimal"/>
      <w:lvlText w:val="%8"/>
      <w:lvlJc w:val="left"/>
      <w:pPr>
        <w:tabs>
          <w:tab w:val="num" w:pos="360"/>
        </w:tabs>
        <w:ind w:left="0" w:firstLine="0"/>
      </w:pPr>
    </w:lvl>
    <w:lvl w:ilvl="8">
      <w:start w:val="1"/>
      <w:numFmt w:val="decimal"/>
      <w:lvlText w:val="%9"/>
      <w:lvlJc w:val="left"/>
      <w:pPr>
        <w:tabs>
          <w:tab w:val="num" w:pos="360"/>
        </w:tabs>
        <w:ind w:left="0" w:firstLine="0"/>
      </w:pPr>
    </w:lvl>
  </w:abstractNum>
  <w:abstractNum w:abstractNumId="1">
    <w:nsid w:val="00000005"/>
    <w:multiLevelType w:val="multilevel"/>
    <w:tmpl w:val="00000005"/>
    <w:name w:val="WWNum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D800B4"/>
    <w:multiLevelType w:val="hybridMultilevel"/>
    <w:tmpl w:val="2C82D796"/>
    <w:lvl w:ilvl="0" w:tplc="040C0013">
      <w:start w:val="1"/>
      <w:numFmt w:val="upperRoman"/>
      <w:lvlText w:val="%1."/>
      <w:lvlJc w:val="righ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
    <w:nsid w:val="01FE2068"/>
    <w:multiLevelType w:val="hybridMultilevel"/>
    <w:tmpl w:val="F134229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33064EC"/>
    <w:multiLevelType w:val="hybridMultilevel"/>
    <w:tmpl w:val="0A8E4680"/>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062977D7"/>
    <w:multiLevelType w:val="multilevel"/>
    <w:tmpl w:val="9A924128"/>
    <w:lvl w:ilvl="0">
      <w:start w:val="1"/>
      <w:numFmt w:val="decimal"/>
      <w:pStyle w:val="ITINlmenttitre1"/>
      <w:lvlText w:val="%1"/>
      <w:lvlJc w:val="left"/>
      <w:pPr>
        <w:tabs>
          <w:tab w:val="num" w:pos="360"/>
        </w:tabs>
        <w:ind w:left="0" w:firstLine="0"/>
      </w:pPr>
    </w:lvl>
    <w:lvl w:ilvl="1">
      <w:start w:val="1"/>
      <w:numFmt w:val="decimal"/>
      <w:pStyle w:val="ITINlmenttitre2"/>
      <w:lvlText w:val="%1.%2"/>
      <w:lvlJc w:val="left"/>
      <w:pPr>
        <w:tabs>
          <w:tab w:val="num" w:pos="567"/>
        </w:tabs>
        <w:ind w:left="0" w:firstLine="0"/>
      </w:pPr>
    </w:lvl>
    <w:lvl w:ilvl="2">
      <w:start w:val="1"/>
      <w:numFmt w:val="decimal"/>
      <w:pStyle w:val="ITINlmenttitre3"/>
      <w:lvlText w:val="%1.%2.%3"/>
      <w:lvlJc w:val="left"/>
      <w:pPr>
        <w:tabs>
          <w:tab w:val="num" w:pos="360"/>
        </w:tabs>
        <w:ind w:left="0" w:firstLine="0"/>
      </w:pPr>
    </w:lvl>
    <w:lvl w:ilvl="3">
      <w:start w:val="1"/>
      <w:numFmt w:val="decimal"/>
      <w:pStyle w:val="ITINlmentTitre4"/>
      <w:lvlText w:val="%1.%2.%3.%4"/>
      <w:lvlJc w:val="left"/>
      <w:pPr>
        <w:tabs>
          <w:tab w:val="num" w:pos="851"/>
        </w:tabs>
        <w:ind w:left="0" w:firstLine="0"/>
      </w:pPr>
    </w:lvl>
    <w:lvl w:ilvl="4">
      <w:numFmt w:val="decimal"/>
      <w:pStyle w:val="Titre5"/>
      <w:lvlText w:val=""/>
      <w:lvlJc w:val="left"/>
      <w:pPr>
        <w:tabs>
          <w:tab w:val="num" w:pos="360"/>
        </w:tabs>
        <w:ind w:left="0" w:firstLine="0"/>
      </w:pPr>
    </w:lvl>
    <w:lvl w:ilvl="5">
      <w:numFmt w:val="decimal"/>
      <w:pStyle w:val="Titre6"/>
      <w:lvlText w:val=""/>
      <w:lvlJc w:val="left"/>
      <w:pPr>
        <w:tabs>
          <w:tab w:val="num" w:pos="360"/>
        </w:tabs>
        <w:ind w:left="0" w:firstLine="0"/>
      </w:pPr>
    </w:lvl>
    <w:lvl w:ilvl="6">
      <w:numFmt w:val="decimal"/>
      <w:pStyle w:val="Titre7"/>
      <w:lvlText w:val=""/>
      <w:lvlJc w:val="left"/>
      <w:pPr>
        <w:tabs>
          <w:tab w:val="num" w:pos="360"/>
        </w:tabs>
        <w:ind w:left="0" w:firstLine="0"/>
      </w:pPr>
    </w:lvl>
    <w:lvl w:ilvl="7">
      <w:numFmt w:val="decimal"/>
      <w:pStyle w:val="Titre8"/>
      <w:lvlText w:val=""/>
      <w:lvlJc w:val="left"/>
      <w:pPr>
        <w:tabs>
          <w:tab w:val="num" w:pos="360"/>
        </w:tabs>
        <w:ind w:left="0" w:firstLine="0"/>
      </w:pPr>
    </w:lvl>
    <w:lvl w:ilvl="8">
      <w:numFmt w:val="decimal"/>
      <w:pStyle w:val="Titre9"/>
      <w:lvlText w:val=""/>
      <w:lvlJc w:val="left"/>
      <w:pPr>
        <w:tabs>
          <w:tab w:val="num" w:pos="360"/>
        </w:tabs>
        <w:ind w:left="0" w:firstLine="0"/>
      </w:pPr>
    </w:lvl>
  </w:abstractNum>
  <w:abstractNum w:abstractNumId="6">
    <w:nsid w:val="06871DE7"/>
    <w:multiLevelType w:val="hybridMultilevel"/>
    <w:tmpl w:val="D30879F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7F26FC5"/>
    <w:multiLevelType w:val="hybridMultilevel"/>
    <w:tmpl w:val="4FEA2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DE42887"/>
    <w:multiLevelType w:val="hybridMultilevel"/>
    <w:tmpl w:val="11AC502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4884979"/>
    <w:multiLevelType w:val="hybridMultilevel"/>
    <w:tmpl w:val="3E1C1FFC"/>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16613226"/>
    <w:multiLevelType w:val="hybridMultilevel"/>
    <w:tmpl w:val="139E0B42"/>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1">
    <w:nsid w:val="178A50CC"/>
    <w:multiLevelType w:val="hybridMultilevel"/>
    <w:tmpl w:val="B11C04E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A1426E9"/>
    <w:multiLevelType w:val="hybridMultilevel"/>
    <w:tmpl w:val="6DE8F15C"/>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EDF77E0"/>
    <w:multiLevelType w:val="hybridMultilevel"/>
    <w:tmpl w:val="89C24C3E"/>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21847D76"/>
    <w:multiLevelType w:val="hybridMultilevel"/>
    <w:tmpl w:val="B68CAA5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243718ED"/>
    <w:multiLevelType w:val="hybridMultilevel"/>
    <w:tmpl w:val="A2B20E4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7273292"/>
    <w:multiLevelType w:val="hybridMultilevel"/>
    <w:tmpl w:val="8E20E01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288C2A33"/>
    <w:multiLevelType w:val="hybridMultilevel"/>
    <w:tmpl w:val="5256F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2AEA0E59"/>
    <w:multiLevelType w:val="hybridMultilevel"/>
    <w:tmpl w:val="70422DF0"/>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9">
    <w:nsid w:val="2B714509"/>
    <w:multiLevelType w:val="hybridMultilevel"/>
    <w:tmpl w:val="340AB3BE"/>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2D2A5B65"/>
    <w:multiLevelType w:val="hybridMultilevel"/>
    <w:tmpl w:val="BEEC0B2C"/>
    <w:lvl w:ilvl="0" w:tplc="040C001B">
      <w:start w:val="1"/>
      <w:numFmt w:val="lowerRoman"/>
      <w:lvlText w:val="%1."/>
      <w:lvlJc w:val="righ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1">
    <w:nsid w:val="2E5E7978"/>
    <w:multiLevelType w:val="hybridMultilevel"/>
    <w:tmpl w:val="8698151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2EB05D66"/>
    <w:multiLevelType w:val="hybridMultilevel"/>
    <w:tmpl w:val="4142FAE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38D16634"/>
    <w:multiLevelType w:val="hybridMultilevel"/>
    <w:tmpl w:val="E034BDEA"/>
    <w:lvl w:ilvl="0" w:tplc="040C001B">
      <w:start w:val="1"/>
      <w:numFmt w:val="lowerRoman"/>
      <w:lvlText w:val="%1."/>
      <w:lvlJc w:val="righ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4">
    <w:nsid w:val="3A40729F"/>
    <w:multiLevelType w:val="hybridMultilevel"/>
    <w:tmpl w:val="35C0795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6903344"/>
    <w:multiLevelType w:val="hybridMultilevel"/>
    <w:tmpl w:val="C954338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52E27CC2"/>
    <w:multiLevelType w:val="hybridMultilevel"/>
    <w:tmpl w:val="FA32F252"/>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56A5392"/>
    <w:multiLevelType w:val="hybridMultilevel"/>
    <w:tmpl w:val="C63C5D8C"/>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nsid w:val="6A271949"/>
    <w:multiLevelType w:val="hybridMultilevel"/>
    <w:tmpl w:val="8A901A2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736F3236"/>
    <w:multiLevelType w:val="hybridMultilevel"/>
    <w:tmpl w:val="1B34FC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3E579BB"/>
    <w:multiLevelType w:val="hybridMultilevel"/>
    <w:tmpl w:val="8110A7F8"/>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49B39AE"/>
    <w:multiLevelType w:val="hybridMultilevel"/>
    <w:tmpl w:val="229AC4E4"/>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nsid w:val="767068C0"/>
    <w:multiLevelType w:val="hybridMultilevel"/>
    <w:tmpl w:val="C3FC4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76987E3C"/>
    <w:multiLevelType w:val="hybridMultilevel"/>
    <w:tmpl w:val="4142FAE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nsid w:val="79370EFF"/>
    <w:multiLevelType w:val="hybridMultilevel"/>
    <w:tmpl w:val="E904E840"/>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9"/>
  </w:num>
  <w:num w:numId="7">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28"/>
  </w:num>
  <w:num w:numId="10">
    <w:abstractNumId w:val="13"/>
  </w:num>
  <w:num w:numId="11">
    <w:abstractNumId w:val="7"/>
  </w:num>
  <w:num w:numId="12">
    <w:abstractNumId w:val="11"/>
  </w:num>
  <w:num w:numId="13">
    <w:abstractNumId w:val="10"/>
  </w:num>
  <w:num w:numId="14">
    <w:abstractNumId w:val="2"/>
  </w:num>
  <w:num w:numId="15">
    <w:abstractNumId w:val="14"/>
  </w:num>
  <w:num w:numId="16">
    <w:abstractNumId w:val="30"/>
  </w:num>
  <w:num w:numId="17">
    <w:abstractNumId w:val="6"/>
  </w:num>
  <w:num w:numId="18">
    <w:abstractNumId w:val="24"/>
  </w:num>
  <w:num w:numId="19">
    <w:abstractNumId w:val="22"/>
  </w:num>
  <w:num w:numId="20">
    <w:abstractNumId w:val="21"/>
  </w:num>
  <w:num w:numId="21">
    <w:abstractNumId w:val="33"/>
  </w:num>
  <w:num w:numId="22">
    <w:abstractNumId w:val="15"/>
  </w:num>
  <w:num w:numId="23">
    <w:abstractNumId w:val="3"/>
  </w:num>
  <w:num w:numId="24">
    <w:abstractNumId w:val="4"/>
  </w:num>
  <w:num w:numId="25">
    <w:abstractNumId w:val="8"/>
  </w:num>
  <w:num w:numId="26">
    <w:abstractNumId w:val="20"/>
  </w:num>
  <w:num w:numId="27">
    <w:abstractNumId w:val="9"/>
  </w:num>
  <w:num w:numId="28">
    <w:abstractNumId w:val="32"/>
  </w:num>
  <w:num w:numId="29">
    <w:abstractNumId w:val="23"/>
  </w:num>
  <w:num w:numId="30">
    <w:abstractNumId w:val="27"/>
  </w:num>
  <w:num w:numId="31">
    <w:abstractNumId w:val="26"/>
  </w:num>
  <w:num w:numId="32">
    <w:abstractNumId w:val="12"/>
  </w:num>
  <w:num w:numId="33">
    <w:abstractNumId w:val="19"/>
  </w:num>
  <w:num w:numId="34">
    <w:abstractNumId w:val="34"/>
  </w:num>
  <w:num w:numId="35">
    <w:abstractNumId w:val="31"/>
  </w:num>
  <w:num w:numId="36">
    <w:abstractNumId w:val="16"/>
  </w:num>
  <w:num w:numId="3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0"/>
    <w:footnote w:id="1"/>
  </w:footnotePr>
  <w:endnotePr>
    <w:endnote w:id="0"/>
    <w:endnote w:id="1"/>
  </w:endnotePr>
  <w:compat/>
  <w:rsids>
    <w:rsidRoot w:val="00126A5C"/>
    <w:rsid w:val="00031BBA"/>
    <w:rsid w:val="000348BA"/>
    <w:rsid w:val="00040CCE"/>
    <w:rsid w:val="00055092"/>
    <w:rsid w:val="0007455D"/>
    <w:rsid w:val="000A4688"/>
    <w:rsid w:val="001022D7"/>
    <w:rsid w:val="00102D9A"/>
    <w:rsid w:val="00126A5C"/>
    <w:rsid w:val="0016775B"/>
    <w:rsid w:val="00196395"/>
    <w:rsid w:val="001F595F"/>
    <w:rsid w:val="00242F77"/>
    <w:rsid w:val="00266400"/>
    <w:rsid w:val="00266B64"/>
    <w:rsid w:val="00267BA3"/>
    <w:rsid w:val="00273E71"/>
    <w:rsid w:val="002808FF"/>
    <w:rsid w:val="002B1DAD"/>
    <w:rsid w:val="002C4AA8"/>
    <w:rsid w:val="002E5398"/>
    <w:rsid w:val="002F5061"/>
    <w:rsid w:val="002F72FC"/>
    <w:rsid w:val="00323144"/>
    <w:rsid w:val="003440FD"/>
    <w:rsid w:val="00353AFB"/>
    <w:rsid w:val="003759F5"/>
    <w:rsid w:val="0038326B"/>
    <w:rsid w:val="0039302F"/>
    <w:rsid w:val="0039328A"/>
    <w:rsid w:val="003C256B"/>
    <w:rsid w:val="00440F18"/>
    <w:rsid w:val="004C7A76"/>
    <w:rsid w:val="004D0C67"/>
    <w:rsid w:val="004E62EA"/>
    <w:rsid w:val="004E6628"/>
    <w:rsid w:val="004F5421"/>
    <w:rsid w:val="00506F81"/>
    <w:rsid w:val="005147D5"/>
    <w:rsid w:val="0052483F"/>
    <w:rsid w:val="00531A34"/>
    <w:rsid w:val="00532858"/>
    <w:rsid w:val="00562813"/>
    <w:rsid w:val="005A6AD2"/>
    <w:rsid w:val="005D2B3F"/>
    <w:rsid w:val="005D3124"/>
    <w:rsid w:val="005D75CC"/>
    <w:rsid w:val="005E4EBC"/>
    <w:rsid w:val="005E7DA9"/>
    <w:rsid w:val="005F1387"/>
    <w:rsid w:val="005F4F76"/>
    <w:rsid w:val="006102E1"/>
    <w:rsid w:val="0063704B"/>
    <w:rsid w:val="00644A72"/>
    <w:rsid w:val="006B638D"/>
    <w:rsid w:val="006C7B4D"/>
    <w:rsid w:val="006E204B"/>
    <w:rsid w:val="007038FF"/>
    <w:rsid w:val="00707DB8"/>
    <w:rsid w:val="0076518E"/>
    <w:rsid w:val="007669A4"/>
    <w:rsid w:val="00773412"/>
    <w:rsid w:val="00784B6C"/>
    <w:rsid w:val="00795235"/>
    <w:rsid w:val="007C04CA"/>
    <w:rsid w:val="007C1768"/>
    <w:rsid w:val="00830913"/>
    <w:rsid w:val="008539E2"/>
    <w:rsid w:val="00880CAC"/>
    <w:rsid w:val="008C5FEE"/>
    <w:rsid w:val="00930AB2"/>
    <w:rsid w:val="009330FF"/>
    <w:rsid w:val="00960684"/>
    <w:rsid w:val="00977756"/>
    <w:rsid w:val="00987D35"/>
    <w:rsid w:val="009B6AC5"/>
    <w:rsid w:val="009B7B3A"/>
    <w:rsid w:val="009D5EEE"/>
    <w:rsid w:val="009F3A38"/>
    <w:rsid w:val="00A03324"/>
    <w:rsid w:val="00A61FE8"/>
    <w:rsid w:val="00A73E94"/>
    <w:rsid w:val="00A747A5"/>
    <w:rsid w:val="00AA2587"/>
    <w:rsid w:val="00AF1430"/>
    <w:rsid w:val="00B15977"/>
    <w:rsid w:val="00B213EB"/>
    <w:rsid w:val="00B21602"/>
    <w:rsid w:val="00B32A1D"/>
    <w:rsid w:val="00B40911"/>
    <w:rsid w:val="00BB2078"/>
    <w:rsid w:val="00C17615"/>
    <w:rsid w:val="00C4735E"/>
    <w:rsid w:val="00C61E4E"/>
    <w:rsid w:val="00C73B0F"/>
    <w:rsid w:val="00CA5235"/>
    <w:rsid w:val="00CB0276"/>
    <w:rsid w:val="00CB4E8A"/>
    <w:rsid w:val="00CB62E6"/>
    <w:rsid w:val="00CC0805"/>
    <w:rsid w:val="00CC7884"/>
    <w:rsid w:val="00CD4D4A"/>
    <w:rsid w:val="00CD66A4"/>
    <w:rsid w:val="00CE0466"/>
    <w:rsid w:val="00CF273E"/>
    <w:rsid w:val="00D01436"/>
    <w:rsid w:val="00D03302"/>
    <w:rsid w:val="00D129AE"/>
    <w:rsid w:val="00D134CD"/>
    <w:rsid w:val="00D27C15"/>
    <w:rsid w:val="00D43588"/>
    <w:rsid w:val="00D50CA9"/>
    <w:rsid w:val="00D95BBB"/>
    <w:rsid w:val="00DA1D23"/>
    <w:rsid w:val="00DB0719"/>
    <w:rsid w:val="00DD0282"/>
    <w:rsid w:val="00E07846"/>
    <w:rsid w:val="00E36800"/>
    <w:rsid w:val="00E43464"/>
    <w:rsid w:val="00E669EB"/>
    <w:rsid w:val="00E67924"/>
    <w:rsid w:val="00E85995"/>
    <w:rsid w:val="00E94C09"/>
    <w:rsid w:val="00EA47A5"/>
    <w:rsid w:val="00EB636C"/>
    <w:rsid w:val="00EC60C0"/>
    <w:rsid w:val="00EF06BD"/>
    <w:rsid w:val="00EF5D62"/>
    <w:rsid w:val="00F127F9"/>
    <w:rsid w:val="00F26FE3"/>
    <w:rsid w:val="00F362C6"/>
    <w:rsid w:val="00F76FC1"/>
    <w:rsid w:val="00FB56BB"/>
    <w:rsid w:val="00FE283F"/>
    <w:rsid w:val="00FE58CB"/>
    <w:rsid w:val="00FF4A4A"/>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27"/>
    <o:shapelayout v:ext="edit">
      <o:idmap v:ext="edit" data="1"/>
      <o:rules v:ext="edit">
        <o:r id="V:Rule3" type="connector" idref="#_x0000_s1122"/>
        <o:r id="V:Rule4" type="connector" idref="#_x0000_s11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56B"/>
  </w:style>
  <w:style w:type="paragraph" w:styleId="Titre1">
    <w:name w:val="heading 1"/>
    <w:basedOn w:val="Normal"/>
    <w:next w:val="Normal"/>
    <w:link w:val="Titre1Car"/>
    <w:uiPriority w:val="9"/>
    <w:qFormat/>
    <w:rsid w:val="00C61E4E"/>
    <w:pPr>
      <w:keepNext/>
      <w:keepLines/>
      <w:pBdr>
        <w:bottom w:val="single" w:sz="4" w:space="1" w:color="auto"/>
      </w:pBdr>
      <w:spacing w:before="480" w:after="0"/>
      <w:outlineLvl w:val="0"/>
    </w:pPr>
    <w:rPr>
      <w:rFonts w:eastAsiaTheme="majorEastAsia" w:cstheme="minorHAnsi"/>
      <w:b/>
      <w:bCs/>
      <w:sz w:val="28"/>
      <w:szCs w:val="28"/>
    </w:rPr>
  </w:style>
  <w:style w:type="paragraph" w:styleId="Titre2">
    <w:name w:val="heading 2"/>
    <w:basedOn w:val="Normal"/>
    <w:next w:val="Normal"/>
    <w:link w:val="Titre2Car"/>
    <w:uiPriority w:val="9"/>
    <w:unhideWhenUsed/>
    <w:qFormat/>
    <w:rsid w:val="00C61E4E"/>
    <w:pPr>
      <w:keepNext/>
      <w:keepLines/>
      <w:spacing w:before="200" w:after="0"/>
      <w:outlineLvl w:val="1"/>
    </w:pPr>
    <w:rPr>
      <w:rFonts w:eastAsiaTheme="majorEastAsia" w:cstheme="minorHAnsi"/>
      <w:b/>
      <w:bCs/>
      <w:sz w:val="26"/>
      <w:szCs w:val="26"/>
    </w:rPr>
  </w:style>
  <w:style w:type="paragraph" w:styleId="Titre3">
    <w:name w:val="heading 3"/>
    <w:basedOn w:val="Normal"/>
    <w:next w:val="Normal"/>
    <w:link w:val="Titre3Car"/>
    <w:uiPriority w:val="9"/>
    <w:unhideWhenUsed/>
    <w:qFormat/>
    <w:rsid w:val="00E85995"/>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707DB8"/>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semiHidden/>
    <w:unhideWhenUsed/>
    <w:qFormat/>
    <w:rsid w:val="00E85995"/>
    <w:pPr>
      <w:keepNext/>
      <w:numPr>
        <w:ilvl w:val="4"/>
        <w:numId w:val="3"/>
      </w:numPr>
      <w:spacing w:before="20" w:after="20" w:line="240" w:lineRule="auto"/>
      <w:ind w:right="57"/>
      <w:outlineLvl w:val="4"/>
    </w:pPr>
    <w:rPr>
      <w:rFonts w:ascii="Times New Roman" w:eastAsia="Times New Roman" w:hAnsi="Times New Roman" w:cs="Times New Roman"/>
      <w:b/>
      <w:sz w:val="20"/>
      <w:szCs w:val="20"/>
      <w:lang w:eastAsia="fr-FR"/>
    </w:rPr>
  </w:style>
  <w:style w:type="paragraph" w:styleId="Titre6">
    <w:name w:val="heading 6"/>
    <w:basedOn w:val="Normal"/>
    <w:next w:val="Normal"/>
    <w:link w:val="Titre6Car"/>
    <w:semiHidden/>
    <w:unhideWhenUsed/>
    <w:qFormat/>
    <w:rsid w:val="00E85995"/>
    <w:pPr>
      <w:numPr>
        <w:ilvl w:val="5"/>
        <w:numId w:val="3"/>
      </w:numPr>
      <w:tabs>
        <w:tab w:val="left" w:pos="6237"/>
      </w:tabs>
      <w:spacing w:before="240" w:after="60" w:line="240" w:lineRule="auto"/>
      <w:jc w:val="both"/>
      <w:outlineLvl w:val="5"/>
    </w:pPr>
    <w:rPr>
      <w:rFonts w:ascii="Times" w:eastAsia="Times New Roman" w:hAnsi="Times" w:cs="Times New Roman"/>
      <w:noProof/>
      <w:sz w:val="24"/>
      <w:szCs w:val="20"/>
      <w:lang w:eastAsia="fr-FR"/>
    </w:rPr>
  </w:style>
  <w:style w:type="paragraph" w:styleId="Titre7">
    <w:name w:val="heading 7"/>
    <w:basedOn w:val="Titre6"/>
    <w:next w:val="Normal"/>
    <w:link w:val="Titre7Car"/>
    <w:semiHidden/>
    <w:unhideWhenUsed/>
    <w:qFormat/>
    <w:rsid w:val="00E85995"/>
    <w:pPr>
      <w:numPr>
        <w:ilvl w:val="6"/>
      </w:numPr>
      <w:outlineLvl w:val="6"/>
    </w:pPr>
  </w:style>
  <w:style w:type="paragraph" w:styleId="Titre8">
    <w:name w:val="heading 8"/>
    <w:basedOn w:val="Titre7"/>
    <w:next w:val="Normal"/>
    <w:link w:val="Titre8Car"/>
    <w:semiHidden/>
    <w:unhideWhenUsed/>
    <w:qFormat/>
    <w:rsid w:val="00E85995"/>
    <w:pPr>
      <w:numPr>
        <w:ilvl w:val="7"/>
      </w:numPr>
      <w:outlineLvl w:val="7"/>
    </w:pPr>
  </w:style>
  <w:style w:type="paragraph" w:styleId="Titre9">
    <w:name w:val="heading 9"/>
    <w:basedOn w:val="Normal"/>
    <w:next w:val="Normal"/>
    <w:link w:val="Titre9Car"/>
    <w:semiHidden/>
    <w:unhideWhenUsed/>
    <w:qFormat/>
    <w:rsid w:val="00E85995"/>
    <w:pPr>
      <w:numPr>
        <w:ilvl w:val="8"/>
        <w:numId w:val="3"/>
      </w:numPr>
      <w:tabs>
        <w:tab w:val="left" w:pos="6237"/>
      </w:tabs>
      <w:spacing w:before="240" w:after="60" w:line="240" w:lineRule="auto"/>
      <w:jc w:val="both"/>
      <w:outlineLvl w:val="8"/>
    </w:pPr>
    <w:rPr>
      <w:rFonts w:ascii="Arial" w:eastAsia="Times New Roman" w:hAnsi="Arial" w:cs="Times New Roman"/>
      <w:i/>
      <w:noProof/>
      <w:sz w:val="1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61E4E"/>
    <w:rPr>
      <w:rFonts w:eastAsiaTheme="majorEastAsia" w:cstheme="minorHAnsi"/>
      <w:b/>
      <w:bCs/>
      <w:sz w:val="28"/>
      <w:szCs w:val="28"/>
    </w:rPr>
  </w:style>
  <w:style w:type="character" w:customStyle="1" w:styleId="Titre2Car">
    <w:name w:val="Titre 2 Car"/>
    <w:basedOn w:val="Policepardfaut"/>
    <w:link w:val="Titre2"/>
    <w:uiPriority w:val="9"/>
    <w:rsid w:val="00C61E4E"/>
    <w:rPr>
      <w:rFonts w:eastAsiaTheme="majorEastAsia" w:cstheme="minorHAnsi"/>
      <w:b/>
      <w:bCs/>
      <w:sz w:val="26"/>
      <w:szCs w:val="26"/>
    </w:rPr>
  </w:style>
  <w:style w:type="paragraph" w:styleId="Paragraphedeliste">
    <w:name w:val="List Paragraph"/>
    <w:basedOn w:val="Normal"/>
    <w:uiPriority w:val="34"/>
    <w:qFormat/>
    <w:rsid w:val="00C61E4E"/>
    <w:pPr>
      <w:ind w:left="720"/>
      <w:contextualSpacing/>
    </w:pPr>
  </w:style>
  <w:style w:type="paragraph" w:customStyle="1" w:styleId="ITINtextecach">
    <w:name w:val="ITIN : texte caché"/>
    <w:basedOn w:val="Normal"/>
    <w:qFormat/>
    <w:rsid w:val="00E85995"/>
    <w:pPr>
      <w:spacing w:after="0" w:line="240" w:lineRule="auto"/>
    </w:pPr>
    <w:rPr>
      <w:rFonts w:ascii="Times New Roman" w:eastAsia="Times New Roman" w:hAnsi="Times New Roman" w:cs="Times New Roman"/>
      <w:b/>
      <w:vanish/>
      <w:color w:val="FF0000"/>
      <w:sz w:val="24"/>
      <w:szCs w:val="20"/>
      <w:lang w:eastAsia="fr-FR"/>
    </w:rPr>
  </w:style>
  <w:style w:type="character" w:customStyle="1" w:styleId="Titre5Car">
    <w:name w:val="Titre 5 Car"/>
    <w:basedOn w:val="Policepardfaut"/>
    <w:link w:val="Titre5"/>
    <w:semiHidden/>
    <w:rsid w:val="00E85995"/>
    <w:rPr>
      <w:rFonts w:ascii="Times New Roman" w:eastAsia="Times New Roman" w:hAnsi="Times New Roman" w:cs="Times New Roman"/>
      <w:b/>
      <w:sz w:val="20"/>
      <w:szCs w:val="20"/>
      <w:lang w:eastAsia="fr-FR"/>
    </w:rPr>
  </w:style>
  <w:style w:type="character" w:customStyle="1" w:styleId="Titre6Car">
    <w:name w:val="Titre 6 Car"/>
    <w:basedOn w:val="Policepardfaut"/>
    <w:link w:val="Titre6"/>
    <w:semiHidden/>
    <w:rsid w:val="00E85995"/>
    <w:rPr>
      <w:rFonts w:ascii="Times" w:eastAsia="Times New Roman" w:hAnsi="Times" w:cs="Times New Roman"/>
      <w:noProof/>
      <w:sz w:val="24"/>
      <w:szCs w:val="20"/>
      <w:lang w:eastAsia="fr-FR"/>
    </w:rPr>
  </w:style>
  <w:style w:type="character" w:customStyle="1" w:styleId="Titre7Car">
    <w:name w:val="Titre 7 Car"/>
    <w:basedOn w:val="Policepardfaut"/>
    <w:link w:val="Titre7"/>
    <w:semiHidden/>
    <w:rsid w:val="00E85995"/>
    <w:rPr>
      <w:rFonts w:ascii="Times" w:eastAsia="Times New Roman" w:hAnsi="Times" w:cs="Times New Roman"/>
      <w:noProof/>
      <w:sz w:val="24"/>
      <w:szCs w:val="20"/>
      <w:lang w:eastAsia="fr-FR"/>
    </w:rPr>
  </w:style>
  <w:style w:type="character" w:customStyle="1" w:styleId="Titre8Car">
    <w:name w:val="Titre 8 Car"/>
    <w:basedOn w:val="Policepardfaut"/>
    <w:link w:val="Titre8"/>
    <w:semiHidden/>
    <w:rsid w:val="00E85995"/>
    <w:rPr>
      <w:rFonts w:ascii="Times" w:eastAsia="Times New Roman" w:hAnsi="Times" w:cs="Times New Roman"/>
      <w:noProof/>
      <w:sz w:val="24"/>
      <w:szCs w:val="20"/>
      <w:lang w:eastAsia="fr-FR"/>
    </w:rPr>
  </w:style>
  <w:style w:type="character" w:customStyle="1" w:styleId="Titre9Car">
    <w:name w:val="Titre 9 Car"/>
    <w:basedOn w:val="Policepardfaut"/>
    <w:link w:val="Titre9"/>
    <w:semiHidden/>
    <w:rsid w:val="00E85995"/>
    <w:rPr>
      <w:rFonts w:ascii="Arial" w:eastAsia="Times New Roman" w:hAnsi="Arial" w:cs="Times New Roman"/>
      <w:i/>
      <w:noProof/>
      <w:sz w:val="18"/>
      <w:szCs w:val="20"/>
      <w:lang w:eastAsia="fr-FR"/>
    </w:rPr>
  </w:style>
  <w:style w:type="paragraph" w:customStyle="1" w:styleId="ITINlmenttitre1">
    <w:name w:val="ITIN : élément titre 1"/>
    <w:basedOn w:val="Titre1"/>
    <w:next w:val="Normal"/>
    <w:rsid w:val="00E85995"/>
    <w:pPr>
      <w:keepLines w:val="0"/>
      <w:numPr>
        <w:numId w:val="3"/>
      </w:numPr>
      <w:pBdr>
        <w:bottom w:val="none" w:sz="0" w:space="0" w:color="auto"/>
      </w:pBdr>
      <w:tabs>
        <w:tab w:val="left" w:pos="6237"/>
      </w:tabs>
      <w:spacing w:before="240" w:after="120" w:line="240" w:lineRule="auto"/>
    </w:pPr>
    <w:rPr>
      <w:rFonts w:ascii="Times New Roman" w:eastAsia="Times New Roman" w:hAnsi="Times New Roman" w:cs="Times New Roman"/>
      <w:bCs w:val="0"/>
      <w:sz w:val="32"/>
      <w:szCs w:val="20"/>
      <w:lang w:eastAsia="fr-FR"/>
    </w:rPr>
  </w:style>
  <w:style w:type="paragraph" w:customStyle="1" w:styleId="ITINlmentderdactionnormale">
    <w:name w:val="ITIN : élément de rédaction normale"/>
    <w:basedOn w:val="Normal"/>
    <w:link w:val="ITINlmentderdactionnormaleCar"/>
    <w:rsid w:val="00E85995"/>
    <w:pPr>
      <w:tabs>
        <w:tab w:val="left" w:pos="6237"/>
      </w:tabs>
      <w:spacing w:after="240" w:line="240" w:lineRule="auto"/>
      <w:contextualSpacing/>
      <w:jc w:val="both"/>
    </w:pPr>
    <w:rPr>
      <w:rFonts w:ascii="Times New Roman" w:eastAsia="Times New Roman" w:hAnsi="Times New Roman" w:cs="Times New Roman"/>
      <w:sz w:val="24"/>
      <w:szCs w:val="20"/>
      <w:lang w:eastAsia="fr-FR"/>
    </w:rPr>
  </w:style>
  <w:style w:type="paragraph" w:customStyle="1" w:styleId="ITINlmenttitre2">
    <w:name w:val="ITIN : élément titre 2"/>
    <w:basedOn w:val="Titre2"/>
    <w:next w:val="ITINlmentderdactionnormale"/>
    <w:rsid w:val="00E85995"/>
    <w:pPr>
      <w:keepLines w:val="0"/>
      <w:numPr>
        <w:ilvl w:val="1"/>
        <w:numId w:val="3"/>
      </w:numPr>
      <w:spacing w:before="120" w:after="120" w:line="240" w:lineRule="auto"/>
    </w:pPr>
    <w:rPr>
      <w:rFonts w:ascii="Times New Roman" w:eastAsia="Times New Roman" w:hAnsi="Times New Roman" w:cs="Times New Roman"/>
      <w:bCs w:val="0"/>
      <w:sz w:val="28"/>
      <w:szCs w:val="20"/>
      <w:lang w:eastAsia="fr-FR"/>
    </w:rPr>
  </w:style>
  <w:style w:type="paragraph" w:customStyle="1" w:styleId="ITINlmenttitre3">
    <w:name w:val="ITIN : élément titre 3"/>
    <w:basedOn w:val="Titre3"/>
    <w:rsid w:val="00E85995"/>
    <w:pPr>
      <w:keepLines w:val="0"/>
      <w:numPr>
        <w:ilvl w:val="2"/>
        <w:numId w:val="3"/>
      </w:numPr>
      <w:spacing w:before="120" w:after="120" w:line="240" w:lineRule="auto"/>
    </w:pPr>
    <w:rPr>
      <w:rFonts w:ascii="Times New Roman" w:eastAsia="Times New Roman" w:hAnsi="Times New Roman" w:cs="Times New Roman"/>
      <w:bCs w:val="0"/>
      <w:color w:val="auto"/>
      <w:sz w:val="24"/>
      <w:szCs w:val="20"/>
      <w:lang w:eastAsia="fr-FR"/>
    </w:rPr>
  </w:style>
  <w:style w:type="character" w:customStyle="1" w:styleId="ITINlmentderdactionnormaleCar">
    <w:name w:val="ITIN : élément de rédaction normale Car"/>
    <w:basedOn w:val="Policepardfaut"/>
    <w:link w:val="ITINlmentderdactionnormale"/>
    <w:locked/>
    <w:rsid w:val="00E85995"/>
    <w:rPr>
      <w:rFonts w:ascii="Times New Roman" w:eastAsia="Times New Roman" w:hAnsi="Times New Roman" w:cs="Times New Roman"/>
      <w:sz w:val="24"/>
      <w:szCs w:val="20"/>
      <w:lang w:eastAsia="fr-FR"/>
    </w:rPr>
  </w:style>
  <w:style w:type="paragraph" w:customStyle="1" w:styleId="ITINlmentTitre4">
    <w:name w:val="ITIN : élément Titre 4"/>
    <w:basedOn w:val="Normal"/>
    <w:rsid w:val="00E85995"/>
    <w:pPr>
      <w:numPr>
        <w:ilvl w:val="3"/>
        <w:numId w:val="3"/>
      </w:numPr>
      <w:spacing w:after="0" w:line="240" w:lineRule="auto"/>
    </w:pPr>
    <w:rPr>
      <w:rFonts w:ascii="Times New Roman" w:eastAsia="Times New Roman" w:hAnsi="Times New Roman" w:cs="Times New Roman"/>
      <w:sz w:val="20"/>
      <w:szCs w:val="20"/>
      <w:lang w:eastAsia="fr-FR"/>
    </w:rPr>
  </w:style>
  <w:style w:type="character" w:customStyle="1" w:styleId="Titre3Car">
    <w:name w:val="Titre 3 Car"/>
    <w:basedOn w:val="Policepardfaut"/>
    <w:link w:val="Titre3"/>
    <w:uiPriority w:val="9"/>
    <w:rsid w:val="00E85995"/>
    <w:rPr>
      <w:rFonts w:asciiTheme="majorHAnsi" w:eastAsiaTheme="majorEastAsia" w:hAnsiTheme="majorHAnsi" w:cstheme="majorBidi"/>
      <w:b/>
      <w:bCs/>
      <w:color w:val="4F81BD" w:themeColor="accent1"/>
    </w:rPr>
  </w:style>
  <w:style w:type="table" w:styleId="Grilledutableau">
    <w:name w:val="Table Grid"/>
    <w:basedOn w:val="TableauNormal"/>
    <w:uiPriority w:val="59"/>
    <w:rsid w:val="00E36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D43588"/>
    <w:pPr>
      <w:tabs>
        <w:tab w:val="center" w:pos="4536"/>
        <w:tab w:val="right" w:pos="9072"/>
      </w:tabs>
      <w:spacing w:after="0" w:line="240" w:lineRule="auto"/>
    </w:pPr>
  </w:style>
  <w:style w:type="character" w:customStyle="1" w:styleId="En-tteCar">
    <w:name w:val="En-tête Car"/>
    <w:basedOn w:val="Policepardfaut"/>
    <w:link w:val="En-tte"/>
    <w:uiPriority w:val="99"/>
    <w:rsid w:val="00D43588"/>
  </w:style>
  <w:style w:type="paragraph" w:styleId="Pieddepage">
    <w:name w:val="footer"/>
    <w:basedOn w:val="Normal"/>
    <w:link w:val="PieddepageCar"/>
    <w:uiPriority w:val="99"/>
    <w:unhideWhenUsed/>
    <w:rsid w:val="00D435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43588"/>
  </w:style>
  <w:style w:type="paragraph" w:styleId="Textedebulles">
    <w:name w:val="Balloon Text"/>
    <w:basedOn w:val="Normal"/>
    <w:link w:val="TextedebullesCar"/>
    <w:uiPriority w:val="99"/>
    <w:semiHidden/>
    <w:unhideWhenUsed/>
    <w:rsid w:val="00D435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43588"/>
    <w:rPr>
      <w:rFonts w:ascii="Tahoma" w:hAnsi="Tahoma" w:cs="Tahoma"/>
      <w:sz w:val="16"/>
      <w:szCs w:val="16"/>
    </w:rPr>
  </w:style>
  <w:style w:type="character" w:customStyle="1" w:styleId="ITINlmentderdactionnormalcourtCar">
    <w:name w:val="ITIN : élément de rédaction normal court Car"/>
    <w:basedOn w:val="Policepardfaut"/>
    <w:link w:val="ITINlmentderdactionnormalcourt"/>
    <w:rsid w:val="00D43588"/>
    <w:rPr>
      <w:sz w:val="24"/>
    </w:rPr>
  </w:style>
  <w:style w:type="paragraph" w:customStyle="1" w:styleId="ITINlmentderdactionnormalcourt">
    <w:name w:val="ITIN : élément de rédaction normal court"/>
    <w:basedOn w:val="ITINlmentderdactionnormale"/>
    <w:link w:val="ITINlmentderdactionnormalcourtCar"/>
    <w:rsid w:val="00D43588"/>
    <w:pPr>
      <w:spacing w:after="0"/>
    </w:pPr>
    <w:rPr>
      <w:rFonts w:asciiTheme="minorHAnsi" w:eastAsiaTheme="minorHAnsi" w:hAnsiTheme="minorHAnsi" w:cstheme="minorBidi"/>
      <w:szCs w:val="22"/>
      <w:lang w:eastAsia="en-US"/>
    </w:rPr>
  </w:style>
  <w:style w:type="paragraph" w:customStyle="1" w:styleId="ITINlmentdetitredetableaularge">
    <w:name w:val="ITIN : élément de titre de tableau large"/>
    <w:basedOn w:val="ITINlmentderdactionnormalcourt"/>
    <w:qFormat/>
    <w:rsid w:val="00D43588"/>
    <w:pPr>
      <w:jc w:val="center"/>
    </w:pPr>
    <w:rPr>
      <w:rFonts w:ascii="Times New Roman" w:eastAsia="Times New Roman" w:hAnsi="Times New Roman" w:cs="Times New Roman"/>
      <w:b/>
      <w:sz w:val="32"/>
      <w:szCs w:val="20"/>
      <w:lang w:eastAsia="fr-FR"/>
    </w:rPr>
  </w:style>
  <w:style w:type="paragraph" w:customStyle="1" w:styleId="ITINlmentdetitredetableaunormal">
    <w:name w:val="ITIN : élément de titre de tableau normal"/>
    <w:basedOn w:val="ITINlmentderdactionnormalcourt"/>
    <w:qFormat/>
    <w:rsid w:val="00D43588"/>
    <w:pPr>
      <w:widowControl w:val="0"/>
      <w:jc w:val="center"/>
    </w:pPr>
    <w:rPr>
      <w:rFonts w:ascii="Times New Roman" w:eastAsia="Times New Roman" w:hAnsi="Times New Roman" w:cs="Times New Roman"/>
      <w:b/>
      <w:szCs w:val="20"/>
      <w:lang w:eastAsia="fr-FR"/>
    </w:rPr>
  </w:style>
  <w:style w:type="paragraph" w:styleId="NormalWeb">
    <w:name w:val="Normal (Web)"/>
    <w:basedOn w:val="Normal"/>
    <w:uiPriority w:val="99"/>
    <w:semiHidden/>
    <w:unhideWhenUsed/>
    <w:rsid w:val="00242F7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rformatHTML">
    <w:name w:val="HTML Preformatted"/>
    <w:basedOn w:val="Normal"/>
    <w:link w:val="PrformatHTMLCar"/>
    <w:uiPriority w:val="99"/>
    <w:unhideWhenUsed/>
    <w:rsid w:val="00242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rsid w:val="00242F77"/>
    <w:rPr>
      <w:rFonts w:ascii="Courier New" w:eastAsia="Times New Roman" w:hAnsi="Courier New" w:cs="Courier New"/>
      <w:sz w:val="20"/>
      <w:szCs w:val="20"/>
      <w:lang w:eastAsia="fr-FR"/>
    </w:rPr>
  </w:style>
  <w:style w:type="character" w:styleId="Lienhypertexte">
    <w:name w:val="Hyperlink"/>
    <w:basedOn w:val="Policepardfaut"/>
    <w:uiPriority w:val="99"/>
    <w:unhideWhenUsed/>
    <w:rsid w:val="00242F77"/>
    <w:rPr>
      <w:color w:val="0000FF"/>
      <w:u w:val="single"/>
    </w:rPr>
  </w:style>
  <w:style w:type="paragraph" w:styleId="Sansinterligne">
    <w:name w:val="No Spacing"/>
    <w:uiPriority w:val="1"/>
    <w:qFormat/>
    <w:rsid w:val="00987D35"/>
    <w:pPr>
      <w:spacing w:after="0" w:line="240" w:lineRule="auto"/>
    </w:pPr>
  </w:style>
  <w:style w:type="paragraph" w:customStyle="1" w:styleId="comment-inside">
    <w:name w:val="comment-inside"/>
    <w:basedOn w:val="Normal"/>
    <w:rsid w:val="004E662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4Car">
    <w:name w:val="Titre 4 Car"/>
    <w:basedOn w:val="Policepardfaut"/>
    <w:link w:val="Titre4"/>
    <w:uiPriority w:val="9"/>
    <w:rsid w:val="00707DB8"/>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2633302">
      <w:bodyDiv w:val="1"/>
      <w:marLeft w:val="0"/>
      <w:marRight w:val="0"/>
      <w:marTop w:val="0"/>
      <w:marBottom w:val="0"/>
      <w:divBdr>
        <w:top w:val="none" w:sz="0" w:space="0" w:color="auto"/>
        <w:left w:val="none" w:sz="0" w:space="0" w:color="auto"/>
        <w:bottom w:val="none" w:sz="0" w:space="0" w:color="auto"/>
        <w:right w:val="none" w:sz="0" w:space="0" w:color="auto"/>
      </w:divBdr>
    </w:div>
    <w:div w:id="516119172">
      <w:bodyDiv w:val="1"/>
      <w:marLeft w:val="0"/>
      <w:marRight w:val="0"/>
      <w:marTop w:val="0"/>
      <w:marBottom w:val="0"/>
      <w:divBdr>
        <w:top w:val="none" w:sz="0" w:space="0" w:color="auto"/>
        <w:left w:val="none" w:sz="0" w:space="0" w:color="auto"/>
        <w:bottom w:val="none" w:sz="0" w:space="0" w:color="auto"/>
        <w:right w:val="none" w:sz="0" w:space="0" w:color="auto"/>
      </w:divBdr>
    </w:div>
    <w:div w:id="866454977">
      <w:bodyDiv w:val="1"/>
      <w:marLeft w:val="0"/>
      <w:marRight w:val="0"/>
      <w:marTop w:val="0"/>
      <w:marBottom w:val="0"/>
      <w:divBdr>
        <w:top w:val="none" w:sz="0" w:space="0" w:color="auto"/>
        <w:left w:val="none" w:sz="0" w:space="0" w:color="auto"/>
        <w:bottom w:val="none" w:sz="0" w:space="0" w:color="auto"/>
        <w:right w:val="none" w:sz="0" w:space="0" w:color="auto"/>
      </w:divBdr>
    </w:div>
    <w:div w:id="891307486">
      <w:bodyDiv w:val="1"/>
      <w:marLeft w:val="0"/>
      <w:marRight w:val="0"/>
      <w:marTop w:val="0"/>
      <w:marBottom w:val="0"/>
      <w:divBdr>
        <w:top w:val="none" w:sz="0" w:space="0" w:color="auto"/>
        <w:left w:val="none" w:sz="0" w:space="0" w:color="auto"/>
        <w:bottom w:val="none" w:sz="0" w:space="0" w:color="auto"/>
        <w:right w:val="none" w:sz="0" w:space="0" w:color="auto"/>
      </w:divBdr>
      <w:divsChild>
        <w:div w:id="5151224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385536">
              <w:marLeft w:val="0"/>
              <w:marRight w:val="0"/>
              <w:marTop w:val="0"/>
              <w:marBottom w:val="0"/>
              <w:divBdr>
                <w:top w:val="none" w:sz="0" w:space="0" w:color="auto"/>
                <w:left w:val="none" w:sz="0" w:space="0" w:color="auto"/>
                <w:bottom w:val="none" w:sz="0" w:space="0" w:color="auto"/>
                <w:right w:val="none" w:sz="0" w:space="0" w:color="auto"/>
              </w:divBdr>
              <w:divsChild>
                <w:div w:id="171969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933454">
      <w:bodyDiv w:val="1"/>
      <w:marLeft w:val="0"/>
      <w:marRight w:val="0"/>
      <w:marTop w:val="0"/>
      <w:marBottom w:val="0"/>
      <w:divBdr>
        <w:top w:val="none" w:sz="0" w:space="0" w:color="auto"/>
        <w:left w:val="none" w:sz="0" w:space="0" w:color="auto"/>
        <w:bottom w:val="none" w:sz="0" w:space="0" w:color="auto"/>
        <w:right w:val="none" w:sz="0" w:space="0" w:color="auto"/>
      </w:divBdr>
    </w:div>
    <w:div w:id="1152062300">
      <w:bodyDiv w:val="1"/>
      <w:marLeft w:val="0"/>
      <w:marRight w:val="0"/>
      <w:marTop w:val="0"/>
      <w:marBottom w:val="0"/>
      <w:divBdr>
        <w:top w:val="none" w:sz="0" w:space="0" w:color="auto"/>
        <w:left w:val="none" w:sz="0" w:space="0" w:color="auto"/>
        <w:bottom w:val="none" w:sz="0" w:space="0" w:color="auto"/>
        <w:right w:val="none" w:sz="0" w:space="0" w:color="auto"/>
      </w:divBdr>
    </w:div>
    <w:div w:id="155014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D8D69-46BE-4ECF-8F40-07FD822B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1219</Words>
  <Characters>6708</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Rispoli</dc:creator>
  <cp:lastModifiedBy>Accueil</cp:lastModifiedBy>
  <cp:revision>11</cp:revision>
  <cp:lastPrinted>2013-06-13T06:52:00Z</cp:lastPrinted>
  <dcterms:created xsi:type="dcterms:W3CDTF">2013-06-04T09:21:00Z</dcterms:created>
  <dcterms:modified xsi:type="dcterms:W3CDTF">2013-06-13T06:54:00Z</dcterms:modified>
</cp:coreProperties>
</file>